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sz w:val="32"/>
        </w:rPr>
      </w:pPr>
      <w:bookmarkStart w:id="0" w:name="_GoBack"/>
      <w:bookmarkEnd w:id="0"/>
    </w:p>
    <w:p>
      <w:pPr>
        <w:pStyle w:val="3"/>
        <w:rPr>
          <w:rFonts w:ascii="黑体"/>
          <w:sz w:val="32"/>
        </w:rPr>
      </w:pPr>
    </w:p>
    <w:p>
      <w:pPr>
        <w:spacing w:before="237"/>
        <w:ind w:left="1340" w:right="1649" w:firstLine="0"/>
        <w:jc w:val="center"/>
        <w:rPr>
          <w:rFonts w:hint="eastAsia" w:ascii="方正小标宋简体" w:eastAsia="方正小标宋简体"/>
          <w:sz w:val="52"/>
        </w:rPr>
      </w:pPr>
      <w:r>
        <w:rPr>
          <w:rFonts w:hint="eastAsia" w:ascii="方正小标宋简体" w:eastAsia="方正小标宋简体"/>
          <w:sz w:val="52"/>
        </w:rPr>
        <w:t>驰名商标认定申请材料摘要表</w:t>
      </w:r>
    </w:p>
    <w:p>
      <w:pPr>
        <w:pStyle w:val="3"/>
        <w:rPr>
          <w:rFonts w:ascii="方正小标宋简体"/>
          <w:sz w:val="60"/>
        </w:rPr>
      </w:pPr>
    </w:p>
    <w:p>
      <w:pPr>
        <w:pStyle w:val="3"/>
        <w:rPr>
          <w:rFonts w:ascii="方正小标宋简体"/>
          <w:sz w:val="60"/>
        </w:rPr>
      </w:pPr>
    </w:p>
    <w:p>
      <w:pPr>
        <w:pStyle w:val="3"/>
        <w:rPr>
          <w:rFonts w:ascii="方正小标宋简体"/>
          <w:sz w:val="60"/>
        </w:rPr>
      </w:pPr>
    </w:p>
    <w:p>
      <w:pPr>
        <w:pStyle w:val="3"/>
        <w:rPr>
          <w:rFonts w:ascii="方正小标宋简体"/>
          <w:sz w:val="37"/>
        </w:rPr>
      </w:pPr>
    </w:p>
    <w:p>
      <w:pPr>
        <w:pStyle w:val="2"/>
        <w:tabs>
          <w:tab w:val="left" w:pos="8700"/>
        </w:tabs>
        <w:spacing w:line="328" w:lineRule="auto"/>
        <w:ind w:left="1174" w:right="1083"/>
        <w:jc w:val="both"/>
        <w:rPr>
          <w:rFonts w:ascii="Times New Roman" w:eastAsia="Times New Roman"/>
        </w:rPr>
      </w:pPr>
      <w:r>
        <w:rPr>
          <w:rFonts w:hint="eastAsia" w:ascii="仿宋_GB2312" w:eastAsia="仿宋_GB2312"/>
        </w:rPr>
        <w:t>申 请 认 定 商 标</w:t>
      </w:r>
      <w:r>
        <w:rPr>
          <w:rFonts w:hint="eastAsia" w:ascii="仿宋_GB2312" w:eastAsia="仿宋_GB2312"/>
          <w:spacing w:val="1"/>
        </w:rPr>
        <w:t xml:space="preserve"> </w:t>
      </w:r>
      <w:r>
        <w:rPr>
          <w:rFonts w:hint="eastAsia" w:ascii="仿宋_GB2312" w:eastAsia="仿宋_GB2312"/>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 xml:space="preserve">                           </w:t>
      </w:r>
      <w:r>
        <w:rPr>
          <w:rFonts w:hint="eastAsia" w:ascii="仿宋_GB2312" w:eastAsia="仿宋_GB2312"/>
          <w:w w:val="95"/>
        </w:rPr>
        <w:t>商标注册人或所有人：</w:t>
      </w:r>
      <w:r>
        <w:rPr>
          <w:rFonts w:hint="eastAsia" w:ascii="仿宋_GB2312" w:eastAsia="仿宋_GB2312"/>
          <w:w w:val="95"/>
          <w:u w:val="single"/>
        </w:rPr>
        <w:tab/>
      </w:r>
      <w:r>
        <w:rPr>
          <w:rFonts w:hint="eastAsia" w:ascii="仿宋_GB2312" w:eastAsia="仿宋_GB2312"/>
          <w:w w:val="95"/>
          <w:u w:val="single"/>
        </w:rPr>
        <w:t xml:space="preserve"> </w:t>
      </w:r>
      <w:r>
        <w:rPr>
          <w:rFonts w:hint="eastAsia" w:ascii="仿宋_GB2312" w:eastAsia="仿宋_GB2312"/>
        </w:rPr>
        <w:t>填   表   日   期 ：</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before="196" w:line="326" w:lineRule="auto"/>
        <w:ind w:left="855" w:right="1162" w:firstLine="640"/>
        <w:jc w:val="both"/>
        <w:rPr>
          <w:rFonts w:hint="eastAsia" w:ascii="宋体" w:eastAsia="宋体"/>
          <w:sz w:val="32"/>
        </w:rPr>
      </w:pPr>
      <w:r>
        <w:rPr>
          <w:rFonts w:hint="eastAsia" w:ascii="宋体" w:eastAsia="宋体"/>
          <w:spacing w:val="4"/>
          <w:w w:val="95"/>
          <w:sz w:val="32"/>
        </w:rPr>
        <w:t xml:space="preserve">我司郑重声明：本表格填写的内容和所附证据资料 </w:t>
      </w:r>
      <w:r>
        <w:rPr>
          <w:rFonts w:hint="eastAsia" w:ascii="宋体" w:eastAsia="宋体"/>
          <w:spacing w:val="1"/>
          <w:w w:val="95"/>
          <w:sz w:val="32"/>
        </w:rPr>
        <w:t xml:space="preserve">均客观、真实，如有不实之处，愿负相应的法律责任， </w:t>
      </w:r>
      <w:r>
        <w:rPr>
          <w:rFonts w:hint="eastAsia" w:ascii="宋体" w:eastAsia="宋体"/>
          <w:sz w:val="32"/>
        </w:rPr>
        <w:t>并承担由此产生的一切后果。特此声明。</w:t>
      </w:r>
    </w:p>
    <w:p>
      <w:pPr>
        <w:spacing w:before="247" w:line="326" w:lineRule="auto"/>
        <w:ind w:left="5336" w:right="1409" w:firstLine="0"/>
        <w:jc w:val="left"/>
        <w:rPr>
          <w:rFonts w:hint="eastAsia" w:ascii="宋体" w:eastAsia="宋体"/>
          <w:sz w:val="32"/>
        </w:rPr>
      </w:pPr>
      <w:r>
        <w:rPr>
          <w:rFonts w:hint="eastAsia" w:ascii="宋体" w:eastAsia="宋体"/>
          <w:w w:val="99"/>
          <w:sz w:val="32"/>
        </w:rPr>
        <w:t>法定代表人（签字</w:t>
      </w:r>
      <w:r>
        <w:rPr>
          <w:rFonts w:hint="eastAsia" w:ascii="宋体" w:eastAsia="宋体"/>
          <w:spacing w:val="-166"/>
          <w:w w:val="99"/>
          <w:sz w:val="32"/>
        </w:rPr>
        <w:t>）</w:t>
      </w:r>
      <w:r>
        <w:rPr>
          <w:rFonts w:hint="eastAsia" w:ascii="宋体" w:eastAsia="宋体"/>
          <w:spacing w:val="-7"/>
          <w:w w:val="99"/>
          <w:sz w:val="32"/>
        </w:rPr>
        <w:t>：</w:t>
      </w:r>
      <w:r>
        <w:rPr>
          <w:rFonts w:hint="eastAsia" w:ascii="宋体" w:eastAsia="宋体"/>
          <w:sz w:val="32"/>
        </w:rPr>
        <w:t>单位（盖章）</w:t>
      </w:r>
    </w:p>
    <w:p>
      <w:pPr>
        <w:spacing w:before="3"/>
        <w:ind w:left="5336" w:right="0" w:firstLine="0"/>
        <w:jc w:val="left"/>
        <w:rPr>
          <w:rFonts w:hint="eastAsia" w:ascii="宋体" w:eastAsia="宋体"/>
          <w:sz w:val="32"/>
        </w:rPr>
      </w:pPr>
      <w:r>
        <w:rPr>
          <w:rFonts w:hint="eastAsia" w:ascii="宋体" w:eastAsia="宋体"/>
          <w:sz w:val="32"/>
        </w:rPr>
        <w:t>时间：</w:t>
      </w:r>
    </w:p>
    <w:p>
      <w:pPr>
        <w:pStyle w:val="3"/>
        <w:spacing w:before="3"/>
        <w:rPr>
          <w:rFonts w:ascii="宋体"/>
          <w:sz w:val="29"/>
        </w:rPr>
      </w:pPr>
      <w:r>
        <w:drawing>
          <wp:anchor distT="0" distB="0" distL="0" distR="0" simplePos="0" relativeHeight="251659264" behindDoc="0" locked="0" layoutInCell="1" allowOverlap="1">
            <wp:simplePos x="0" y="0"/>
            <wp:positionH relativeFrom="page">
              <wp:posOffset>6082030</wp:posOffset>
            </wp:positionH>
            <wp:positionV relativeFrom="paragraph">
              <wp:posOffset>262890</wp:posOffset>
            </wp:positionV>
            <wp:extent cx="859790" cy="31305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859741" cy="312991"/>
                    </a:xfrm>
                    <a:prstGeom prst="rect">
                      <a:avLst/>
                    </a:prstGeom>
                  </pic:spPr>
                </pic:pic>
              </a:graphicData>
            </a:graphic>
          </wp:anchor>
        </w:drawing>
      </w:r>
    </w:p>
    <w:p>
      <w:pPr>
        <w:spacing w:after="0"/>
        <w:rPr>
          <w:rFonts w:ascii="宋体"/>
          <w:sz w:val="29"/>
        </w:rPr>
        <w:sectPr>
          <w:footerReference r:id="rId5" w:type="default"/>
          <w:footerReference r:id="rId6" w:type="even"/>
          <w:type w:val="continuous"/>
          <w:pgSz w:w="11910" w:h="16840"/>
          <w:pgMar w:top="1580" w:right="820" w:bottom="1500" w:left="1300" w:header="720" w:footer="1306" w:gutter="0"/>
          <w:pgNumType w:start="1"/>
          <w:cols w:space="720" w:num="1"/>
        </w:sectPr>
      </w:pPr>
    </w:p>
    <w:tbl>
      <w:tblPr>
        <w:tblStyle w:val="4"/>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0"/>
        <w:gridCol w:w="1341"/>
        <w:gridCol w:w="958"/>
        <w:gridCol w:w="2491"/>
        <w:gridCol w:w="2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072" w:type="dxa"/>
            <w:gridSpan w:val="5"/>
          </w:tcPr>
          <w:p>
            <w:pPr>
              <w:pStyle w:val="8"/>
              <w:spacing w:before="88"/>
              <w:ind w:left="1186" w:right="1178"/>
              <w:jc w:val="center"/>
              <w:rPr>
                <w:sz w:val="28"/>
              </w:rPr>
            </w:pPr>
            <w:r>
              <w:rPr>
                <w:sz w:val="28"/>
              </w:rPr>
              <w:t>申请认定的商标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atLeast"/>
        </w:trPr>
        <w:tc>
          <w:tcPr>
            <w:tcW w:w="9072" w:type="dxa"/>
            <w:gridSpan w:val="5"/>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40" w:type="dxa"/>
          </w:tcPr>
          <w:p>
            <w:pPr>
              <w:pStyle w:val="8"/>
              <w:spacing w:before="88"/>
              <w:ind w:left="324"/>
              <w:rPr>
                <w:sz w:val="28"/>
              </w:rPr>
            </w:pPr>
            <w:r>
              <w:rPr>
                <w:sz w:val="28"/>
              </w:rPr>
              <w:t>注册证号</w:t>
            </w:r>
          </w:p>
        </w:tc>
        <w:tc>
          <w:tcPr>
            <w:tcW w:w="2299" w:type="dxa"/>
            <w:gridSpan w:val="2"/>
          </w:tcPr>
          <w:p>
            <w:pPr>
              <w:pStyle w:val="8"/>
              <w:tabs>
                <w:tab w:val="left" w:pos="1498"/>
              </w:tabs>
              <w:spacing w:before="88"/>
              <w:ind w:left="519"/>
              <w:rPr>
                <w:sz w:val="28"/>
              </w:rPr>
            </w:pPr>
            <w:r>
              <w:rPr>
                <w:sz w:val="28"/>
              </w:rPr>
              <w:t>第</w:t>
            </w:r>
            <w:r>
              <w:rPr>
                <w:sz w:val="28"/>
              </w:rPr>
              <w:tab/>
            </w:r>
            <w:r>
              <w:rPr>
                <w:sz w:val="28"/>
              </w:rPr>
              <w:t>号</w:t>
            </w:r>
          </w:p>
        </w:tc>
        <w:tc>
          <w:tcPr>
            <w:tcW w:w="2491" w:type="dxa"/>
          </w:tcPr>
          <w:p>
            <w:pPr>
              <w:pStyle w:val="8"/>
              <w:spacing w:before="88"/>
              <w:ind w:left="384" w:right="269"/>
              <w:jc w:val="center"/>
              <w:rPr>
                <w:sz w:val="28"/>
              </w:rPr>
            </w:pPr>
            <w:r>
              <w:rPr>
                <w:sz w:val="28"/>
              </w:rPr>
              <w:t>注册日期</w:t>
            </w:r>
          </w:p>
        </w:tc>
        <w:tc>
          <w:tcPr>
            <w:tcW w:w="2442" w:type="dxa"/>
          </w:tcPr>
          <w:p>
            <w:pPr>
              <w:pStyle w:val="8"/>
              <w:tabs>
                <w:tab w:val="left" w:pos="561"/>
                <w:tab w:val="left" w:pos="1120"/>
              </w:tabs>
              <w:spacing w:before="88"/>
              <w:ind w:right="95"/>
              <w:jc w:val="right"/>
              <w:rPr>
                <w:sz w:val="28"/>
              </w:rPr>
            </w:pP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840" w:type="dxa"/>
          </w:tcPr>
          <w:p>
            <w:pPr>
              <w:pStyle w:val="8"/>
              <w:spacing w:before="88"/>
              <w:ind w:left="360"/>
              <w:rPr>
                <w:sz w:val="28"/>
              </w:rPr>
            </w:pPr>
            <w:r>
              <w:rPr>
                <w:sz w:val="28"/>
              </w:rPr>
              <w:t>国际分类</w:t>
            </w:r>
          </w:p>
        </w:tc>
        <w:tc>
          <w:tcPr>
            <w:tcW w:w="2299" w:type="dxa"/>
            <w:gridSpan w:val="2"/>
          </w:tcPr>
          <w:p>
            <w:pPr>
              <w:pStyle w:val="8"/>
              <w:tabs>
                <w:tab w:val="left" w:pos="1289"/>
              </w:tabs>
              <w:spacing w:before="88"/>
              <w:ind w:left="728"/>
              <w:rPr>
                <w:sz w:val="28"/>
              </w:rPr>
            </w:pPr>
            <w:r>
              <w:rPr>
                <w:sz w:val="28"/>
              </w:rPr>
              <w:t>第</w:t>
            </w:r>
            <w:r>
              <w:rPr>
                <w:sz w:val="28"/>
              </w:rPr>
              <w:tab/>
            </w:r>
            <w:r>
              <w:rPr>
                <w:sz w:val="28"/>
              </w:rPr>
              <w:t>类</w:t>
            </w:r>
          </w:p>
        </w:tc>
        <w:tc>
          <w:tcPr>
            <w:tcW w:w="2491" w:type="dxa"/>
          </w:tcPr>
          <w:p>
            <w:pPr>
              <w:pStyle w:val="8"/>
              <w:spacing w:before="88"/>
              <w:ind w:left="384" w:right="377"/>
              <w:jc w:val="center"/>
              <w:rPr>
                <w:sz w:val="28"/>
              </w:rPr>
            </w:pPr>
            <w:r>
              <w:rPr>
                <w:sz w:val="28"/>
              </w:rPr>
              <w:t>最早使用时间</w:t>
            </w:r>
          </w:p>
        </w:tc>
        <w:tc>
          <w:tcPr>
            <w:tcW w:w="2442" w:type="dxa"/>
          </w:tcPr>
          <w:p>
            <w:pPr>
              <w:pStyle w:val="8"/>
              <w:spacing w:before="88"/>
              <w:ind w:right="98"/>
              <w:jc w:val="right"/>
              <w:rPr>
                <w:sz w:val="21"/>
              </w:rPr>
            </w:pPr>
            <w:r>
              <w:rPr>
                <w:spacing w:val="-3"/>
                <w:sz w:val="28"/>
              </w:rPr>
              <w:t>年</w:t>
            </w:r>
            <w:r>
              <w:rPr>
                <w:sz w:val="21"/>
              </w:rPr>
              <w:t>（第</w:t>
            </w:r>
            <w:r>
              <w:rPr>
                <w:spacing w:val="102"/>
                <w:sz w:val="21"/>
                <w:u w:val="single"/>
              </w:rPr>
              <w:t xml:space="preserve"> </w:t>
            </w:r>
            <w:r>
              <w:rPr>
                <w:sz w:val="21"/>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3181" w:type="dxa"/>
            <w:gridSpan w:val="2"/>
          </w:tcPr>
          <w:p>
            <w:pPr>
              <w:pStyle w:val="8"/>
              <w:rPr>
                <w:rFonts w:ascii="宋体"/>
                <w:sz w:val="28"/>
              </w:rPr>
            </w:pPr>
          </w:p>
          <w:p>
            <w:pPr>
              <w:pStyle w:val="8"/>
              <w:spacing w:before="6"/>
              <w:rPr>
                <w:rFonts w:ascii="宋体"/>
                <w:sz w:val="21"/>
              </w:rPr>
            </w:pPr>
          </w:p>
          <w:p>
            <w:pPr>
              <w:pStyle w:val="8"/>
              <w:ind w:left="314"/>
              <w:rPr>
                <w:sz w:val="28"/>
              </w:rPr>
            </w:pPr>
            <w:r>
              <w:rPr>
                <w:sz w:val="28"/>
              </w:rPr>
              <w:t>核定使用的商品/服务</w:t>
            </w:r>
          </w:p>
        </w:tc>
        <w:tc>
          <w:tcPr>
            <w:tcW w:w="5891"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3181" w:type="dxa"/>
            <w:gridSpan w:val="2"/>
          </w:tcPr>
          <w:p>
            <w:pPr>
              <w:pStyle w:val="8"/>
              <w:rPr>
                <w:rFonts w:ascii="宋体"/>
                <w:sz w:val="28"/>
              </w:rPr>
            </w:pPr>
          </w:p>
          <w:p>
            <w:pPr>
              <w:pStyle w:val="8"/>
              <w:spacing w:before="6"/>
              <w:rPr>
                <w:rFonts w:ascii="宋体"/>
                <w:sz w:val="21"/>
              </w:rPr>
            </w:pPr>
          </w:p>
          <w:p>
            <w:pPr>
              <w:pStyle w:val="8"/>
              <w:spacing w:before="1"/>
              <w:ind w:left="398"/>
              <w:rPr>
                <w:sz w:val="28"/>
              </w:rPr>
            </w:pPr>
            <w:r>
              <w:rPr>
                <w:sz w:val="28"/>
              </w:rPr>
              <w:t>请求认定商品/服务</w:t>
            </w:r>
          </w:p>
        </w:tc>
        <w:tc>
          <w:tcPr>
            <w:tcW w:w="5891"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3181" w:type="dxa"/>
            <w:gridSpan w:val="2"/>
          </w:tcPr>
          <w:p>
            <w:pPr>
              <w:pStyle w:val="8"/>
              <w:rPr>
                <w:rFonts w:ascii="宋体"/>
                <w:sz w:val="28"/>
              </w:rPr>
            </w:pPr>
          </w:p>
          <w:p>
            <w:pPr>
              <w:pStyle w:val="8"/>
              <w:spacing w:before="7"/>
              <w:rPr>
                <w:rFonts w:ascii="宋体"/>
                <w:sz w:val="21"/>
              </w:rPr>
            </w:pPr>
          </w:p>
          <w:p>
            <w:pPr>
              <w:pStyle w:val="8"/>
              <w:ind w:left="679"/>
              <w:rPr>
                <w:sz w:val="28"/>
              </w:rPr>
            </w:pPr>
            <w:r>
              <w:rPr>
                <w:sz w:val="28"/>
              </w:rPr>
              <w:t>注册人/所有人</w:t>
            </w:r>
          </w:p>
        </w:tc>
        <w:tc>
          <w:tcPr>
            <w:tcW w:w="5891"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3181" w:type="dxa"/>
            <w:gridSpan w:val="2"/>
          </w:tcPr>
          <w:p>
            <w:pPr>
              <w:pStyle w:val="8"/>
              <w:spacing w:before="11"/>
              <w:rPr>
                <w:rFonts w:ascii="宋体"/>
                <w:sz w:val="33"/>
              </w:rPr>
            </w:pPr>
          </w:p>
          <w:p>
            <w:pPr>
              <w:pStyle w:val="8"/>
              <w:spacing w:line="268" w:lineRule="auto"/>
              <w:ind w:left="1310" w:right="670" w:hanging="632"/>
              <w:rPr>
                <w:sz w:val="28"/>
              </w:rPr>
            </w:pPr>
            <w:r>
              <w:rPr>
                <w:sz w:val="28"/>
              </w:rPr>
              <w:t>注册人/所有人性质</w:t>
            </w:r>
          </w:p>
        </w:tc>
        <w:tc>
          <w:tcPr>
            <w:tcW w:w="5891" w:type="dxa"/>
            <w:gridSpan w:val="3"/>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3181" w:type="dxa"/>
            <w:gridSpan w:val="2"/>
          </w:tcPr>
          <w:p>
            <w:pPr>
              <w:pStyle w:val="8"/>
              <w:spacing w:before="235" w:line="266" w:lineRule="auto"/>
              <w:ind w:left="1168" w:right="670" w:hanging="490"/>
              <w:rPr>
                <w:sz w:val="28"/>
              </w:rPr>
            </w:pPr>
            <w:r>
              <w:rPr>
                <w:sz w:val="28"/>
              </w:rPr>
              <w:t>注册人/所有人所在地</w:t>
            </w:r>
          </w:p>
        </w:tc>
        <w:tc>
          <w:tcPr>
            <w:tcW w:w="5891" w:type="dxa"/>
            <w:gridSpan w:val="3"/>
          </w:tcPr>
          <w:p>
            <w:pPr>
              <w:pStyle w:val="8"/>
              <w:spacing w:before="11"/>
              <w:rPr>
                <w:rFonts w:ascii="宋体"/>
                <w:sz w:val="33"/>
              </w:rPr>
            </w:pPr>
          </w:p>
          <w:p>
            <w:pPr>
              <w:pStyle w:val="8"/>
              <w:tabs>
                <w:tab w:val="left" w:pos="2665"/>
                <w:tab w:val="left" w:pos="3783"/>
              </w:tabs>
              <w:ind w:left="1405"/>
              <w:rPr>
                <w:sz w:val="28"/>
              </w:rPr>
            </w:pPr>
            <w:r>
              <w:rPr>
                <w:sz w:val="28"/>
              </w:rPr>
              <w:t>省</w:t>
            </w:r>
            <w:r>
              <w:rPr>
                <w:sz w:val="28"/>
              </w:rPr>
              <w:tab/>
            </w:r>
            <w:r>
              <w:rPr>
                <w:sz w:val="28"/>
              </w:rPr>
              <w:t>市</w:t>
            </w:r>
            <w:r>
              <w:rPr>
                <w:sz w:val="28"/>
              </w:rPr>
              <w:tab/>
            </w:r>
            <w:r>
              <w:rPr>
                <w:sz w:val="28"/>
              </w:rPr>
              <w:t>县/区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072" w:type="dxa"/>
            <w:gridSpan w:val="5"/>
          </w:tcPr>
          <w:p>
            <w:pPr>
              <w:pStyle w:val="8"/>
              <w:spacing w:before="88"/>
              <w:ind w:left="1186" w:right="1178"/>
              <w:jc w:val="center"/>
              <w:rPr>
                <w:sz w:val="28"/>
              </w:rPr>
            </w:pPr>
            <w:r>
              <w:rPr>
                <w:sz w:val="28"/>
              </w:rPr>
              <w:t>相关公众对该商标的知晓情况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9072" w:type="dxa"/>
            <w:gridSpan w:val="5"/>
          </w:tcPr>
          <w:p>
            <w:pPr>
              <w:pStyle w:val="8"/>
              <w:rPr>
                <w:rFonts w:ascii="Times New Roman"/>
                <w:sz w:val="26"/>
              </w:rPr>
            </w:pPr>
          </w:p>
        </w:tc>
      </w:tr>
    </w:tbl>
    <w:p>
      <w:pPr>
        <w:spacing w:after="0"/>
        <w:rPr>
          <w:rFonts w:ascii="Times New Roman"/>
          <w:sz w:val="26"/>
        </w:rPr>
        <w:sectPr>
          <w:pgSz w:w="11910" w:h="16840"/>
          <w:pgMar w:top="1520" w:right="820" w:bottom="1500" w:left="1300" w:header="0" w:footer="1306" w:gutter="0"/>
          <w:cols w:space="720" w:num="1"/>
        </w:sectPr>
      </w:pPr>
    </w:p>
    <w:tbl>
      <w:tblPr>
        <w:tblStyle w:val="4"/>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0" w:hRule="atLeast"/>
        </w:trPr>
        <w:tc>
          <w:tcPr>
            <w:tcW w:w="9072"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072" w:type="dxa"/>
          </w:tcPr>
          <w:p>
            <w:pPr>
              <w:pStyle w:val="8"/>
              <w:spacing w:before="88"/>
              <w:ind w:left="1186" w:right="1176"/>
              <w:jc w:val="center"/>
              <w:rPr>
                <w:sz w:val="28"/>
              </w:rPr>
            </w:pPr>
            <w:r>
              <w:rPr>
                <w:sz w:val="28"/>
              </w:rPr>
              <w:t>该商标作为驰名商标受保护的记录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9" w:hRule="atLeast"/>
        </w:trPr>
        <w:tc>
          <w:tcPr>
            <w:tcW w:w="9072"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072" w:type="dxa"/>
          </w:tcPr>
          <w:p>
            <w:pPr>
              <w:pStyle w:val="8"/>
              <w:spacing w:before="90"/>
              <w:ind w:left="1186" w:right="1176"/>
              <w:jc w:val="center"/>
              <w:rPr>
                <w:sz w:val="28"/>
              </w:rPr>
            </w:pPr>
            <w:r>
              <w:rPr>
                <w:sz w:val="28"/>
              </w:rPr>
              <w:t>该商标受保护记录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9" w:hRule="atLeast"/>
        </w:trPr>
        <w:tc>
          <w:tcPr>
            <w:tcW w:w="9072" w:type="dxa"/>
          </w:tcPr>
          <w:p>
            <w:pPr>
              <w:pStyle w:val="8"/>
              <w:rPr>
                <w:rFonts w:ascii="Times New Roman"/>
                <w:sz w:val="26"/>
              </w:rPr>
            </w:pPr>
          </w:p>
        </w:tc>
      </w:tr>
    </w:tbl>
    <w:p>
      <w:pPr>
        <w:pStyle w:val="3"/>
        <w:spacing w:before="10" w:after="1"/>
        <w:rPr>
          <w:rFonts w:ascii="宋体"/>
          <w:sz w:val="8"/>
        </w:rPr>
      </w:pPr>
    </w:p>
    <w:tbl>
      <w:tblPr>
        <w:tblStyle w:val="4"/>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612"/>
        <w:gridCol w:w="1785"/>
        <w:gridCol w:w="892"/>
        <w:gridCol w:w="1934"/>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072" w:type="dxa"/>
            <w:gridSpan w:val="6"/>
          </w:tcPr>
          <w:p>
            <w:pPr>
              <w:pStyle w:val="8"/>
              <w:spacing w:before="41"/>
              <w:ind w:left="1186" w:right="1176"/>
              <w:jc w:val="center"/>
              <w:rPr>
                <w:sz w:val="28"/>
              </w:rPr>
            </w:pPr>
            <w:r>
              <w:rPr>
                <w:sz w:val="28"/>
              </w:rPr>
              <w:t>该商标在中国及外国（地区）的注册情况</w:t>
            </w:r>
          </w:p>
          <w:p>
            <w:pPr>
              <w:pStyle w:val="8"/>
              <w:spacing w:before="40" w:line="340" w:lineRule="exact"/>
              <w:ind w:left="1186" w:right="1176"/>
              <w:jc w:val="center"/>
              <w:rPr>
                <w:sz w:val="28"/>
              </w:rPr>
            </w:pPr>
            <w:r>
              <w:rPr>
                <w:sz w:val="28"/>
              </w:rPr>
              <w:t>（</w:t>
            </w:r>
            <w:r>
              <w:rPr>
                <w:sz w:val="24"/>
              </w:rPr>
              <w:t>须是与申请认定的商标完全相同的商标，且已经注册生效</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59" w:type="dxa"/>
          </w:tcPr>
          <w:p>
            <w:pPr>
              <w:pStyle w:val="8"/>
              <w:spacing w:before="96"/>
              <w:ind w:left="199"/>
              <w:rPr>
                <w:sz w:val="28"/>
              </w:rPr>
            </w:pPr>
            <w:r>
              <w:rPr>
                <w:sz w:val="28"/>
              </w:rPr>
              <w:t>国家/地区</w:t>
            </w:r>
          </w:p>
        </w:tc>
        <w:tc>
          <w:tcPr>
            <w:tcW w:w="1612" w:type="dxa"/>
          </w:tcPr>
          <w:p>
            <w:pPr>
              <w:pStyle w:val="8"/>
              <w:spacing w:before="96"/>
              <w:ind w:left="246"/>
              <w:rPr>
                <w:sz w:val="28"/>
              </w:rPr>
            </w:pPr>
            <w:r>
              <w:rPr>
                <w:sz w:val="28"/>
              </w:rPr>
              <w:t>申请时间</w:t>
            </w:r>
          </w:p>
        </w:tc>
        <w:tc>
          <w:tcPr>
            <w:tcW w:w="1785" w:type="dxa"/>
          </w:tcPr>
          <w:p>
            <w:pPr>
              <w:pStyle w:val="8"/>
              <w:spacing w:before="96"/>
              <w:ind w:left="331"/>
              <w:rPr>
                <w:sz w:val="28"/>
              </w:rPr>
            </w:pPr>
            <w:r>
              <w:rPr>
                <w:sz w:val="28"/>
              </w:rPr>
              <w:t>注册时间</w:t>
            </w:r>
          </w:p>
        </w:tc>
        <w:tc>
          <w:tcPr>
            <w:tcW w:w="892" w:type="dxa"/>
          </w:tcPr>
          <w:p>
            <w:pPr>
              <w:pStyle w:val="8"/>
              <w:spacing w:before="96"/>
              <w:ind w:left="166"/>
              <w:rPr>
                <w:sz w:val="28"/>
              </w:rPr>
            </w:pPr>
            <w:r>
              <w:rPr>
                <w:sz w:val="28"/>
              </w:rPr>
              <w:t>类别</w:t>
            </w:r>
          </w:p>
        </w:tc>
        <w:tc>
          <w:tcPr>
            <w:tcW w:w="1934" w:type="dxa"/>
          </w:tcPr>
          <w:p>
            <w:pPr>
              <w:pStyle w:val="8"/>
              <w:spacing w:before="96"/>
              <w:ind w:left="407"/>
              <w:rPr>
                <w:sz w:val="28"/>
              </w:rPr>
            </w:pPr>
            <w:r>
              <w:rPr>
                <w:sz w:val="28"/>
              </w:rPr>
              <w:t>注册证号</w:t>
            </w:r>
          </w:p>
        </w:tc>
        <w:tc>
          <w:tcPr>
            <w:tcW w:w="1190" w:type="dxa"/>
          </w:tcPr>
          <w:p>
            <w:pPr>
              <w:pStyle w:val="8"/>
              <w:spacing w:before="96"/>
              <w:ind w:left="314"/>
              <w:rPr>
                <w:sz w:val="28"/>
              </w:rPr>
            </w:pPr>
            <w:r>
              <w:rPr>
                <w:sz w:val="28"/>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59" w:type="dxa"/>
          </w:tcPr>
          <w:p>
            <w:pPr>
              <w:pStyle w:val="8"/>
              <w:rPr>
                <w:rFonts w:ascii="Times New Roman"/>
                <w:sz w:val="26"/>
              </w:rPr>
            </w:pPr>
          </w:p>
        </w:tc>
        <w:tc>
          <w:tcPr>
            <w:tcW w:w="1612" w:type="dxa"/>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bl>
    <w:p>
      <w:pPr>
        <w:spacing w:after="0"/>
        <w:rPr>
          <w:rFonts w:ascii="Times New Roman"/>
          <w:sz w:val="26"/>
        </w:rPr>
        <w:sectPr>
          <w:pgSz w:w="11910" w:h="16840"/>
          <w:pgMar w:top="1520" w:right="820" w:bottom="1500" w:left="1300" w:header="0" w:footer="1306" w:gutter="0"/>
          <w:cols w:space="720" w:num="1"/>
        </w:sectPr>
      </w:pPr>
    </w:p>
    <w:tbl>
      <w:tblPr>
        <w:tblStyle w:val="4"/>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321"/>
        <w:gridCol w:w="291"/>
        <w:gridCol w:w="1785"/>
        <w:gridCol w:w="892"/>
        <w:gridCol w:w="1934"/>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59" w:type="dxa"/>
          </w:tcPr>
          <w:p>
            <w:pPr>
              <w:pStyle w:val="8"/>
              <w:rPr>
                <w:rFonts w:ascii="Times New Roman"/>
                <w:sz w:val="26"/>
              </w:rPr>
            </w:pPr>
          </w:p>
        </w:tc>
        <w:tc>
          <w:tcPr>
            <w:tcW w:w="1612" w:type="dxa"/>
            <w:gridSpan w:val="2"/>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59" w:type="dxa"/>
          </w:tcPr>
          <w:p>
            <w:pPr>
              <w:pStyle w:val="8"/>
              <w:rPr>
                <w:rFonts w:ascii="Times New Roman"/>
                <w:sz w:val="26"/>
              </w:rPr>
            </w:pPr>
          </w:p>
        </w:tc>
        <w:tc>
          <w:tcPr>
            <w:tcW w:w="1612" w:type="dxa"/>
            <w:gridSpan w:val="2"/>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59" w:type="dxa"/>
          </w:tcPr>
          <w:p>
            <w:pPr>
              <w:pStyle w:val="8"/>
              <w:rPr>
                <w:rFonts w:ascii="Times New Roman"/>
                <w:sz w:val="26"/>
              </w:rPr>
            </w:pPr>
          </w:p>
        </w:tc>
        <w:tc>
          <w:tcPr>
            <w:tcW w:w="1612" w:type="dxa"/>
            <w:gridSpan w:val="2"/>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659" w:type="dxa"/>
          </w:tcPr>
          <w:p>
            <w:pPr>
              <w:pStyle w:val="8"/>
              <w:rPr>
                <w:rFonts w:ascii="Times New Roman"/>
                <w:sz w:val="26"/>
              </w:rPr>
            </w:pPr>
          </w:p>
        </w:tc>
        <w:tc>
          <w:tcPr>
            <w:tcW w:w="1612" w:type="dxa"/>
            <w:gridSpan w:val="2"/>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59" w:type="dxa"/>
          </w:tcPr>
          <w:p>
            <w:pPr>
              <w:pStyle w:val="8"/>
              <w:rPr>
                <w:rFonts w:ascii="Times New Roman"/>
                <w:sz w:val="26"/>
              </w:rPr>
            </w:pPr>
          </w:p>
        </w:tc>
        <w:tc>
          <w:tcPr>
            <w:tcW w:w="1612" w:type="dxa"/>
            <w:gridSpan w:val="2"/>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59" w:type="dxa"/>
          </w:tcPr>
          <w:p>
            <w:pPr>
              <w:pStyle w:val="8"/>
              <w:rPr>
                <w:rFonts w:ascii="Times New Roman"/>
                <w:sz w:val="26"/>
              </w:rPr>
            </w:pPr>
          </w:p>
        </w:tc>
        <w:tc>
          <w:tcPr>
            <w:tcW w:w="1612" w:type="dxa"/>
            <w:gridSpan w:val="2"/>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59" w:type="dxa"/>
          </w:tcPr>
          <w:p>
            <w:pPr>
              <w:pStyle w:val="8"/>
              <w:rPr>
                <w:rFonts w:ascii="Times New Roman"/>
                <w:sz w:val="26"/>
              </w:rPr>
            </w:pPr>
          </w:p>
        </w:tc>
        <w:tc>
          <w:tcPr>
            <w:tcW w:w="1612" w:type="dxa"/>
            <w:gridSpan w:val="2"/>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59" w:type="dxa"/>
          </w:tcPr>
          <w:p>
            <w:pPr>
              <w:pStyle w:val="8"/>
              <w:rPr>
                <w:rFonts w:ascii="Times New Roman"/>
                <w:sz w:val="26"/>
              </w:rPr>
            </w:pPr>
          </w:p>
        </w:tc>
        <w:tc>
          <w:tcPr>
            <w:tcW w:w="1612" w:type="dxa"/>
            <w:gridSpan w:val="2"/>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59" w:type="dxa"/>
          </w:tcPr>
          <w:p>
            <w:pPr>
              <w:pStyle w:val="8"/>
              <w:rPr>
                <w:rFonts w:ascii="Times New Roman"/>
                <w:sz w:val="26"/>
              </w:rPr>
            </w:pPr>
          </w:p>
        </w:tc>
        <w:tc>
          <w:tcPr>
            <w:tcW w:w="1612" w:type="dxa"/>
            <w:gridSpan w:val="2"/>
          </w:tcPr>
          <w:p>
            <w:pPr>
              <w:pStyle w:val="8"/>
              <w:rPr>
                <w:rFonts w:ascii="Times New Roman"/>
                <w:sz w:val="26"/>
              </w:rPr>
            </w:pPr>
          </w:p>
        </w:tc>
        <w:tc>
          <w:tcPr>
            <w:tcW w:w="1785" w:type="dxa"/>
          </w:tcPr>
          <w:p>
            <w:pPr>
              <w:pStyle w:val="8"/>
              <w:rPr>
                <w:rFonts w:ascii="Times New Roman"/>
                <w:sz w:val="26"/>
              </w:rPr>
            </w:pPr>
          </w:p>
        </w:tc>
        <w:tc>
          <w:tcPr>
            <w:tcW w:w="892" w:type="dxa"/>
          </w:tcPr>
          <w:p>
            <w:pPr>
              <w:pStyle w:val="8"/>
              <w:rPr>
                <w:rFonts w:ascii="Times New Roman"/>
                <w:sz w:val="26"/>
              </w:rPr>
            </w:pPr>
          </w:p>
        </w:tc>
        <w:tc>
          <w:tcPr>
            <w:tcW w:w="1934" w:type="dxa"/>
          </w:tcPr>
          <w:p>
            <w:pPr>
              <w:pStyle w:val="8"/>
              <w:rPr>
                <w:rFonts w:ascii="Times New Roman"/>
                <w:sz w:val="26"/>
              </w:rPr>
            </w:pPr>
          </w:p>
        </w:tc>
        <w:tc>
          <w:tcPr>
            <w:tcW w:w="1190"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980" w:type="dxa"/>
            <w:gridSpan w:val="2"/>
          </w:tcPr>
          <w:p>
            <w:pPr>
              <w:pStyle w:val="8"/>
              <w:spacing w:before="88"/>
              <w:ind w:left="230"/>
              <w:rPr>
                <w:sz w:val="28"/>
              </w:rPr>
            </w:pPr>
            <w:r>
              <w:rPr>
                <w:sz w:val="28"/>
              </w:rPr>
              <w:t>国内注册商标总数：</w:t>
            </w:r>
          </w:p>
        </w:tc>
        <w:tc>
          <w:tcPr>
            <w:tcW w:w="6092" w:type="dxa"/>
            <w:gridSpan w:val="5"/>
          </w:tcPr>
          <w:p>
            <w:pPr>
              <w:pStyle w:val="8"/>
              <w:tabs>
                <w:tab w:val="left" w:pos="2566"/>
                <w:tab w:val="left" w:pos="3886"/>
              </w:tabs>
              <w:spacing w:before="128"/>
              <w:ind w:left="1726"/>
              <w:rPr>
                <w:sz w:val="24"/>
              </w:rPr>
            </w:pPr>
            <w:r>
              <w:rPr>
                <w:sz w:val="24"/>
              </w:rPr>
              <w:t>涉及</w:t>
            </w:r>
            <w:r>
              <w:rPr>
                <w:sz w:val="24"/>
              </w:rPr>
              <w:tab/>
            </w:r>
            <w:r>
              <w:rPr>
                <w:sz w:val="24"/>
              </w:rPr>
              <w:t>个类，共</w:t>
            </w:r>
            <w:r>
              <w:rPr>
                <w:sz w:val="24"/>
              </w:rPr>
              <w:tab/>
            </w:r>
            <w:r>
              <w:rPr>
                <w:sz w:val="24"/>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980" w:type="dxa"/>
            <w:gridSpan w:val="2"/>
          </w:tcPr>
          <w:p>
            <w:pPr>
              <w:pStyle w:val="8"/>
              <w:spacing w:before="89"/>
              <w:ind w:left="230"/>
              <w:rPr>
                <w:sz w:val="28"/>
              </w:rPr>
            </w:pPr>
            <w:r>
              <w:rPr>
                <w:sz w:val="28"/>
              </w:rPr>
              <w:t>国外注册商标总数：</w:t>
            </w:r>
          </w:p>
        </w:tc>
        <w:tc>
          <w:tcPr>
            <w:tcW w:w="6092" w:type="dxa"/>
            <w:gridSpan w:val="5"/>
          </w:tcPr>
          <w:p>
            <w:pPr>
              <w:pStyle w:val="8"/>
              <w:tabs>
                <w:tab w:val="left" w:pos="2566"/>
                <w:tab w:val="left" w:pos="3886"/>
              </w:tabs>
              <w:spacing w:before="129"/>
              <w:ind w:left="1726"/>
              <w:rPr>
                <w:sz w:val="24"/>
              </w:rPr>
            </w:pPr>
            <w:r>
              <w:rPr>
                <w:sz w:val="24"/>
              </w:rPr>
              <w:t>涉及</w:t>
            </w:r>
            <w:r>
              <w:rPr>
                <w:sz w:val="24"/>
              </w:rPr>
              <w:tab/>
            </w:r>
            <w:r>
              <w:rPr>
                <w:sz w:val="24"/>
              </w:rPr>
              <w:t>个类，共</w:t>
            </w:r>
            <w:r>
              <w:rPr>
                <w:sz w:val="24"/>
              </w:rPr>
              <w:tab/>
            </w:r>
            <w:r>
              <w:rPr>
                <w:sz w:val="24"/>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072" w:type="dxa"/>
            <w:gridSpan w:val="7"/>
          </w:tcPr>
          <w:p>
            <w:pPr>
              <w:pStyle w:val="8"/>
              <w:spacing w:before="35"/>
              <w:ind w:left="1186" w:right="1176"/>
              <w:jc w:val="center"/>
              <w:rPr>
                <w:sz w:val="28"/>
              </w:rPr>
            </w:pPr>
            <w:r>
              <w:rPr>
                <w:sz w:val="28"/>
              </w:rPr>
              <w:t>申请商标标识实际使用图样</w:t>
            </w:r>
          </w:p>
          <w:p>
            <w:pPr>
              <w:pStyle w:val="8"/>
              <w:spacing w:before="79" w:line="307" w:lineRule="exact"/>
              <w:ind w:left="1186" w:right="1176"/>
              <w:jc w:val="center"/>
              <w:rPr>
                <w:sz w:val="24"/>
              </w:rPr>
            </w:pPr>
            <w:r>
              <w:rPr>
                <w:sz w:val="24"/>
              </w:rPr>
              <w:t>（难以附送标识的可附照片）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9" w:hRule="atLeast"/>
        </w:trPr>
        <w:tc>
          <w:tcPr>
            <w:tcW w:w="9072" w:type="dxa"/>
            <w:gridSpan w:val="7"/>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072" w:type="dxa"/>
            <w:gridSpan w:val="7"/>
          </w:tcPr>
          <w:p>
            <w:pPr>
              <w:pStyle w:val="8"/>
              <w:spacing w:before="89"/>
              <w:ind w:left="1186" w:right="1176"/>
              <w:jc w:val="center"/>
              <w:rPr>
                <w:sz w:val="28"/>
              </w:rPr>
            </w:pPr>
            <w:r>
              <w:rPr>
                <w:sz w:val="28"/>
              </w:rPr>
              <w:t>案件中对方当事人实际使用的商标图样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8" w:hRule="atLeast"/>
        </w:trPr>
        <w:tc>
          <w:tcPr>
            <w:tcW w:w="9072" w:type="dxa"/>
            <w:gridSpan w:val="7"/>
          </w:tcPr>
          <w:p>
            <w:pPr>
              <w:pStyle w:val="8"/>
              <w:rPr>
                <w:rFonts w:ascii="Times New Roman"/>
                <w:sz w:val="26"/>
              </w:rPr>
            </w:pPr>
          </w:p>
        </w:tc>
      </w:tr>
    </w:tbl>
    <w:p>
      <w:pPr>
        <w:spacing w:after="0"/>
        <w:rPr>
          <w:rFonts w:ascii="Times New Roman"/>
          <w:sz w:val="26"/>
        </w:rPr>
        <w:sectPr>
          <w:pgSz w:w="11910" w:h="16840"/>
          <w:pgMar w:top="1520" w:right="820" w:bottom="1500" w:left="1300" w:header="0" w:footer="1306" w:gutter="0"/>
          <w:cols w:space="720" w:num="1"/>
        </w:sectPr>
      </w:pPr>
    </w:p>
    <w:p>
      <w:pPr>
        <w:pStyle w:val="3"/>
        <w:ind w:left="192"/>
        <w:rPr>
          <w:rFonts w:ascii="宋体"/>
          <w:sz w:val="20"/>
        </w:rPr>
      </w:pPr>
      <w:r>
        <w:rPr>
          <w:rFonts w:ascii="宋体"/>
          <w:sz w:val="20"/>
        </w:rPr>
        <w:pict>
          <v:group id="_x0000_s1026" o:spid="_x0000_s1026" o:spt="203" style="height:41pt;width:454.1pt;" coordsize="9082,820">
            <o:lock v:ext="edit"/>
            <v:line id="_x0000_s1027" o:spid="_x0000_s1027" o:spt="20" style="position:absolute;left:0;top:5;height:0;width:9082;" stroked="t" coordsize="21600,21600">
              <v:path arrowok="t"/>
              <v:fill focussize="0,0"/>
              <v:stroke weight="0.48pt" color="#000000"/>
              <v:imagedata o:title=""/>
              <o:lock v:ext="edit"/>
            </v:line>
            <v:line id="_x0000_s1028" o:spid="_x0000_s1028" o:spt="20" style="position:absolute;left:0;top:815;height:0;width:9082;" stroked="t" coordsize="21600,21600">
              <v:path arrowok="t"/>
              <v:fill focussize="0,0"/>
              <v:stroke weight="0.48pt" color="#000000"/>
              <v:imagedata o:title=""/>
              <o:lock v:ext="edit"/>
            </v:line>
            <v:line id="_x0000_s1029" o:spid="_x0000_s1029" o:spt="20" style="position:absolute;left:5;top:0;height:810;width:0;" stroked="t" coordsize="21600,21600">
              <v:path arrowok="t"/>
              <v:fill focussize="0,0"/>
              <v:stroke weight="0.48pt" color="#000000"/>
              <v:imagedata o:title=""/>
              <o:lock v:ext="edit"/>
            </v:line>
            <v:line id="_x0000_s1030" o:spid="_x0000_s1030" o:spt="20" style="position:absolute;left:9077;top:0;height:810;width:0;" stroked="t" coordsize="21600,21600">
              <v:path arrowok="t"/>
              <v:fill focussize="0,0"/>
              <v:stroke weight="0.48pt" color="#000000"/>
              <v:imagedata o:title=""/>
              <o:lock v:ext="edit"/>
            </v:line>
            <w10:wrap type="none"/>
            <w10:anchorlock/>
          </v:group>
        </w:pict>
      </w:r>
    </w:p>
    <w:p>
      <w:pPr>
        <w:pStyle w:val="3"/>
        <w:spacing w:before="11"/>
        <w:rPr>
          <w:rFonts w:ascii="宋体"/>
          <w:sz w:val="4"/>
        </w:rPr>
      </w:pPr>
    </w:p>
    <w:tbl>
      <w:tblPr>
        <w:tblStyle w:val="4"/>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161"/>
        <w:gridCol w:w="2385"/>
        <w:gridCol w:w="1043"/>
        <w:gridCol w:w="1342"/>
        <w:gridCol w:w="1342"/>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072" w:type="dxa"/>
            <w:gridSpan w:val="7"/>
          </w:tcPr>
          <w:p>
            <w:pPr>
              <w:pStyle w:val="8"/>
              <w:spacing w:before="41"/>
              <w:ind w:left="1057" w:right="1226"/>
              <w:jc w:val="center"/>
              <w:rPr>
                <w:sz w:val="28"/>
              </w:rPr>
            </w:pPr>
            <w:r>
              <w:rPr>
                <w:sz w:val="28"/>
              </w:rPr>
              <w:t>申请认定驰名的商标近三年广告发布情况</w:t>
            </w:r>
          </w:p>
          <w:p>
            <w:pPr>
              <w:pStyle w:val="8"/>
              <w:spacing w:before="80" w:line="300" w:lineRule="exact"/>
              <w:ind w:left="1056" w:right="1226"/>
              <w:jc w:val="center"/>
              <w:rPr>
                <w:sz w:val="24"/>
              </w:rPr>
            </w:pPr>
            <w:r>
              <w:rPr>
                <w:sz w:val="24"/>
              </w:rPr>
              <w:t>（不包括本企业使用其他商标的商品或服务的广告发布情况）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91" w:type="dxa"/>
          </w:tcPr>
          <w:p>
            <w:pPr>
              <w:pStyle w:val="8"/>
              <w:spacing w:before="242"/>
              <w:ind w:left="165"/>
              <w:rPr>
                <w:sz w:val="28"/>
              </w:rPr>
            </w:pPr>
            <w:r>
              <w:rPr>
                <w:sz w:val="28"/>
              </w:rPr>
              <w:t>时间</w:t>
            </w:r>
          </w:p>
        </w:tc>
        <w:tc>
          <w:tcPr>
            <w:tcW w:w="1161" w:type="dxa"/>
          </w:tcPr>
          <w:p>
            <w:pPr>
              <w:pStyle w:val="8"/>
              <w:spacing w:line="400" w:lineRule="exact"/>
              <w:ind w:left="299" w:right="287"/>
              <w:rPr>
                <w:sz w:val="28"/>
              </w:rPr>
            </w:pPr>
            <w:r>
              <w:rPr>
                <w:sz w:val="28"/>
              </w:rPr>
              <w:t>媒体类型</w:t>
            </w:r>
          </w:p>
        </w:tc>
        <w:tc>
          <w:tcPr>
            <w:tcW w:w="2385" w:type="dxa"/>
          </w:tcPr>
          <w:p>
            <w:pPr>
              <w:pStyle w:val="8"/>
              <w:spacing w:before="242"/>
              <w:ind w:left="350"/>
              <w:rPr>
                <w:sz w:val="28"/>
              </w:rPr>
            </w:pPr>
            <w:r>
              <w:rPr>
                <w:sz w:val="28"/>
              </w:rPr>
              <w:t>广告宣传载体</w:t>
            </w:r>
          </w:p>
        </w:tc>
        <w:tc>
          <w:tcPr>
            <w:tcW w:w="1043" w:type="dxa"/>
          </w:tcPr>
          <w:p>
            <w:pPr>
              <w:pStyle w:val="8"/>
              <w:spacing w:line="400" w:lineRule="exact"/>
              <w:ind w:left="240" w:right="228"/>
              <w:rPr>
                <w:sz w:val="28"/>
              </w:rPr>
            </w:pPr>
            <w:r>
              <w:rPr>
                <w:sz w:val="28"/>
              </w:rPr>
              <w:t>宣传范围</w:t>
            </w:r>
          </w:p>
        </w:tc>
        <w:tc>
          <w:tcPr>
            <w:tcW w:w="1342" w:type="dxa"/>
          </w:tcPr>
          <w:p>
            <w:pPr>
              <w:pStyle w:val="8"/>
              <w:spacing w:before="40"/>
              <w:ind w:left="90" w:right="80"/>
              <w:jc w:val="center"/>
              <w:rPr>
                <w:sz w:val="28"/>
              </w:rPr>
            </w:pPr>
            <w:r>
              <w:rPr>
                <w:sz w:val="28"/>
              </w:rPr>
              <w:t>投放量</w:t>
            </w:r>
          </w:p>
          <w:p>
            <w:pPr>
              <w:pStyle w:val="8"/>
              <w:spacing w:before="42" w:line="339" w:lineRule="exact"/>
              <w:ind w:left="88" w:right="80"/>
              <w:jc w:val="center"/>
              <w:rPr>
                <w:sz w:val="28"/>
              </w:rPr>
            </w:pPr>
            <w:r>
              <w:rPr>
                <w:sz w:val="28"/>
              </w:rPr>
              <w:t>（万元）</w:t>
            </w:r>
          </w:p>
        </w:tc>
        <w:tc>
          <w:tcPr>
            <w:tcW w:w="1342" w:type="dxa"/>
          </w:tcPr>
          <w:p>
            <w:pPr>
              <w:pStyle w:val="8"/>
              <w:spacing w:before="40"/>
              <w:ind w:left="90" w:right="80"/>
              <w:jc w:val="center"/>
              <w:rPr>
                <w:sz w:val="28"/>
              </w:rPr>
            </w:pPr>
            <w:r>
              <w:rPr>
                <w:sz w:val="28"/>
              </w:rPr>
              <w:t>合计</w:t>
            </w:r>
          </w:p>
          <w:p>
            <w:pPr>
              <w:pStyle w:val="8"/>
              <w:spacing w:before="42" w:line="339" w:lineRule="exact"/>
              <w:ind w:left="90" w:right="78"/>
              <w:jc w:val="center"/>
              <w:rPr>
                <w:sz w:val="28"/>
              </w:rPr>
            </w:pPr>
            <w:r>
              <w:rPr>
                <w:sz w:val="28"/>
              </w:rPr>
              <w:t>（万元）</w:t>
            </w:r>
          </w:p>
        </w:tc>
        <w:tc>
          <w:tcPr>
            <w:tcW w:w="908" w:type="dxa"/>
          </w:tcPr>
          <w:p>
            <w:pPr>
              <w:pStyle w:val="8"/>
              <w:spacing w:before="242"/>
              <w:ind w:left="173"/>
              <w:rPr>
                <w:sz w:val="28"/>
              </w:rPr>
            </w:pPr>
            <w:r>
              <w:rPr>
                <w:sz w:val="28"/>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restart"/>
          </w:tcPr>
          <w:p>
            <w:pPr>
              <w:pStyle w:val="8"/>
              <w:rPr>
                <w:rFonts w:ascii="宋体"/>
                <w:sz w:val="28"/>
              </w:rPr>
            </w:pPr>
          </w:p>
          <w:p>
            <w:pPr>
              <w:pStyle w:val="8"/>
              <w:rPr>
                <w:rFonts w:ascii="宋体"/>
                <w:sz w:val="28"/>
              </w:rPr>
            </w:pPr>
          </w:p>
          <w:p>
            <w:pPr>
              <w:pStyle w:val="8"/>
              <w:rPr>
                <w:rFonts w:ascii="宋体"/>
                <w:sz w:val="28"/>
              </w:rPr>
            </w:pPr>
          </w:p>
          <w:p>
            <w:pPr>
              <w:pStyle w:val="8"/>
              <w:spacing w:before="7"/>
              <w:rPr>
                <w:rFonts w:ascii="宋体"/>
                <w:sz w:val="29"/>
              </w:rPr>
            </w:pPr>
          </w:p>
          <w:p>
            <w:pPr>
              <w:pStyle w:val="8"/>
              <w:spacing w:line="268" w:lineRule="auto"/>
              <w:ind w:left="165" w:right="151"/>
              <w:rPr>
                <w:sz w:val="28"/>
              </w:rPr>
            </w:pPr>
            <w:r>
              <w:rPr>
                <w:sz w:val="28"/>
              </w:rPr>
              <w:t>20** 年度</w:t>
            </w:r>
          </w:p>
        </w:tc>
        <w:tc>
          <w:tcPr>
            <w:tcW w:w="1161" w:type="dxa"/>
          </w:tcPr>
          <w:p>
            <w:pPr>
              <w:pStyle w:val="8"/>
              <w:spacing w:before="97"/>
              <w:ind w:right="287"/>
              <w:jc w:val="right"/>
              <w:rPr>
                <w:sz w:val="28"/>
              </w:rPr>
            </w:pPr>
            <w:r>
              <w:rPr>
                <w:sz w:val="28"/>
              </w:rPr>
              <w:t>电视</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restart"/>
          </w:tcPr>
          <w:p>
            <w:pPr>
              <w:pStyle w:val="8"/>
              <w:rPr>
                <w:rFonts w:ascii="Times New Roman"/>
                <w:sz w:val="26"/>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continue"/>
            <w:tcBorders>
              <w:top w:val="nil"/>
            </w:tcBorders>
          </w:tcPr>
          <w:p>
            <w:pPr>
              <w:rPr>
                <w:sz w:val="2"/>
                <w:szCs w:val="2"/>
              </w:rPr>
            </w:pPr>
          </w:p>
        </w:tc>
        <w:tc>
          <w:tcPr>
            <w:tcW w:w="1161" w:type="dxa"/>
          </w:tcPr>
          <w:p>
            <w:pPr>
              <w:pStyle w:val="8"/>
              <w:spacing w:before="95"/>
              <w:ind w:right="287"/>
              <w:jc w:val="right"/>
              <w:rPr>
                <w:sz w:val="28"/>
              </w:rPr>
            </w:pPr>
            <w:r>
              <w:rPr>
                <w:sz w:val="28"/>
              </w:rPr>
              <w:t>广播</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continue"/>
            <w:tcBorders>
              <w:top w:val="nil"/>
            </w:tcBorders>
          </w:tcPr>
          <w:p>
            <w:pPr>
              <w:rPr>
                <w:sz w:val="2"/>
                <w:szCs w:val="2"/>
              </w:rPr>
            </w:pPr>
          </w:p>
        </w:tc>
        <w:tc>
          <w:tcPr>
            <w:tcW w:w="1161" w:type="dxa"/>
          </w:tcPr>
          <w:p>
            <w:pPr>
              <w:pStyle w:val="8"/>
              <w:spacing w:before="96"/>
              <w:ind w:right="287"/>
              <w:jc w:val="right"/>
              <w:rPr>
                <w:sz w:val="28"/>
              </w:rPr>
            </w:pPr>
            <w:r>
              <w:rPr>
                <w:sz w:val="28"/>
              </w:rPr>
              <w:t>报刊</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continue"/>
            <w:tcBorders>
              <w:top w:val="nil"/>
            </w:tcBorders>
          </w:tcPr>
          <w:p>
            <w:pPr>
              <w:rPr>
                <w:sz w:val="2"/>
                <w:szCs w:val="2"/>
              </w:rPr>
            </w:pPr>
          </w:p>
        </w:tc>
        <w:tc>
          <w:tcPr>
            <w:tcW w:w="1161" w:type="dxa"/>
          </w:tcPr>
          <w:p>
            <w:pPr>
              <w:pStyle w:val="8"/>
              <w:spacing w:before="97"/>
              <w:ind w:right="287"/>
              <w:jc w:val="right"/>
              <w:rPr>
                <w:sz w:val="28"/>
              </w:rPr>
            </w:pPr>
            <w:r>
              <w:rPr>
                <w:sz w:val="28"/>
              </w:rPr>
              <w:t>网络</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91" w:type="dxa"/>
            <w:vMerge w:val="continue"/>
            <w:tcBorders>
              <w:top w:val="nil"/>
            </w:tcBorders>
          </w:tcPr>
          <w:p>
            <w:pPr>
              <w:rPr>
                <w:sz w:val="2"/>
                <w:szCs w:val="2"/>
              </w:rPr>
            </w:pPr>
          </w:p>
        </w:tc>
        <w:tc>
          <w:tcPr>
            <w:tcW w:w="1161" w:type="dxa"/>
          </w:tcPr>
          <w:p>
            <w:pPr>
              <w:pStyle w:val="8"/>
              <w:spacing w:before="95"/>
              <w:ind w:right="287"/>
              <w:jc w:val="right"/>
              <w:rPr>
                <w:sz w:val="28"/>
              </w:rPr>
            </w:pPr>
            <w:r>
              <w:rPr>
                <w:sz w:val="28"/>
              </w:rPr>
              <w:t>展览</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continue"/>
            <w:tcBorders>
              <w:top w:val="nil"/>
            </w:tcBorders>
          </w:tcPr>
          <w:p>
            <w:pPr>
              <w:rPr>
                <w:sz w:val="2"/>
                <w:szCs w:val="2"/>
              </w:rPr>
            </w:pPr>
          </w:p>
        </w:tc>
        <w:tc>
          <w:tcPr>
            <w:tcW w:w="1161" w:type="dxa"/>
          </w:tcPr>
          <w:p>
            <w:pPr>
              <w:pStyle w:val="8"/>
              <w:spacing w:before="96"/>
              <w:ind w:right="287"/>
              <w:jc w:val="right"/>
              <w:rPr>
                <w:sz w:val="28"/>
              </w:rPr>
            </w:pPr>
            <w:r>
              <w:rPr>
                <w:sz w:val="28"/>
              </w:rPr>
              <w:t>户外</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continue"/>
            <w:tcBorders>
              <w:top w:val="nil"/>
            </w:tcBorders>
          </w:tcPr>
          <w:p>
            <w:pPr>
              <w:rPr>
                <w:sz w:val="2"/>
                <w:szCs w:val="2"/>
              </w:rPr>
            </w:pPr>
          </w:p>
        </w:tc>
        <w:tc>
          <w:tcPr>
            <w:tcW w:w="1161" w:type="dxa"/>
          </w:tcPr>
          <w:p>
            <w:pPr>
              <w:pStyle w:val="8"/>
              <w:spacing w:before="97"/>
              <w:ind w:right="287"/>
              <w:jc w:val="right"/>
              <w:rPr>
                <w:sz w:val="28"/>
              </w:rPr>
            </w:pPr>
            <w:r>
              <w:rPr>
                <w:sz w:val="28"/>
              </w:rPr>
              <w:t>其它</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91" w:type="dxa"/>
            <w:vMerge w:val="restart"/>
          </w:tcPr>
          <w:p>
            <w:pPr>
              <w:pStyle w:val="8"/>
              <w:rPr>
                <w:rFonts w:ascii="宋体"/>
                <w:sz w:val="28"/>
              </w:rPr>
            </w:pPr>
          </w:p>
          <w:p>
            <w:pPr>
              <w:pStyle w:val="8"/>
              <w:rPr>
                <w:rFonts w:ascii="宋体"/>
                <w:sz w:val="28"/>
              </w:rPr>
            </w:pPr>
          </w:p>
          <w:p>
            <w:pPr>
              <w:pStyle w:val="8"/>
              <w:rPr>
                <w:rFonts w:ascii="宋体"/>
                <w:sz w:val="28"/>
              </w:rPr>
            </w:pPr>
          </w:p>
          <w:p>
            <w:pPr>
              <w:pStyle w:val="8"/>
              <w:spacing w:before="12"/>
              <w:rPr>
                <w:rFonts w:ascii="宋体"/>
                <w:sz w:val="21"/>
              </w:rPr>
            </w:pPr>
          </w:p>
          <w:p>
            <w:pPr>
              <w:pStyle w:val="8"/>
              <w:spacing w:line="268" w:lineRule="auto"/>
              <w:ind w:left="165" w:right="151"/>
              <w:rPr>
                <w:sz w:val="28"/>
              </w:rPr>
            </w:pPr>
            <w:r>
              <w:rPr>
                <w:sz w:val="28"/>
              </w:rPr>
              <w:t>20** 年度</w:t>
            </w:r>
          </w:p>
        </w:tc>
        <w:tc>
          <w:tcPr>
            <w:tcW w:w="1161" w:type="dxa"/>
          </w:tcPr>
          <w:p>
            <w:pPr>
              <w:pStyle w:val="8"/>
              <w:spacing w:before="81"/>
              <w:ind w:right="287"/>
              <w:jc w:val="right"/>
              <w:rPr>
                <w:sz w:val="28"/>
              </w:rPr>
            </w:pPr>
            <w:r>
              <w:rPr>
                <w:sz w:val="28"/>
              </w:rPr>
              <w:t>电视</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restart"/>
          </w:tcPr>
          <w:p>
            <w:pPr>
              <w:pStyle w:val="8"/>
              <w:rPr>
                <w:rFonts w:ascii="Times New Roman"/>
                <w:sz w:val="26"/>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91" w:type="dxa"/>
            <w:vMerge w:val="continue"/>
            <w:tcBorders>
              <w:top w:val="nil"/>
            </w:tcBorders>
          </w:tcPr>
          <w:p>
            <w:pPr>
              <w:rPr>
                <w:sz w:val="2"/>
                <w:szCs w:val="2"/>
              </w:rPr>
            </w:pPr>
          </w:p>
        </w:tc>
        <w:tc>
          <w:tcPr>
            <w:tcW w:w="1161" w:type="dxa"/>
          </w:tcPr>
          <w:p>
            <w:pPr>
              <w:pStyle w:val="8"/>
              <w:spacing w:before="81"/>
              <w:ind w:right="287"/>
              <w:jc w:val="right"/>
              <w:rPr>
                <w:sz w:val="28"/>
              </w:rPr>
            </w:pPr>
            <w:r>
              <w:rPr>
                <w:sz w:val="28"/>
              </w:rPr>
              <w:t>广播</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91" w:type="dxa"/>
            <w:vMerge w:val="continue"/>
            <w:tcBorders>
              <w:top w:val="nil"/>
            </w:tcBorders>
          </w:tcPr>
          <w:p>
            <w:pPr>
              <w:rPr>
                <w:sz w:val="2"/>
                <w:szCs w:val="2"/>
              </w:rPr>
            </w:pPr>
          </w:p>
        </w:tc>
        <w:tc>
          <w:tcPr>
            <w:tcW w:w="1161" w:type="dxa"/>
          </w:tcPr>
          <w:p>
            <w:pPr>
              <w:pStyle w:val="8"/>
              <w:spacing w:before="81"/>
              <w:ind w:right="287"/>
              <w:jc w:val="right"/>
              <w:rPr>
                <w:sz w:val="28"/>
              </w:rPr>
            </w:pPr>
            <w:r>
              <w:rPr>
                <w:sz w:val="28"/>
              </w:rPr>
              <w:t>报刊</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91" w:type="dxa"/>
            <w:vMerge w:val="continue"/>
            <w:tcBorders>
              <w:top w:val="nil"/>
            </w:tcBorders>
          </w:tcPr>
          <w:p>
            <w:pPr>
              <w:rPr>
                <w:sz w:val="2"/>
                <w:szCs w:val="2"/>
              </w:rPr>
            </w:pPr>
          </w:p>
        </w:tc>
        <w:tc>
          <w:tcPr>
            <w:tcW w:w="1161" w:type="dxa"/>
          </w:tcPr>
          <w:p>
            <w:pPr>
              <w:pStyle w:val="8"/>
              <w:spacing w:before="81"/>
              <w:ind w:right="287"/>
              <w:jc w:val="right"/>
              <w:rPr>
                <w:sz w:val="28"/>
              </w:rPr>
            </w:pPr>
            <w:r>
              <w:rPr>
                <w:sz w:val="28"/>
              </w:rPr>
              <w:t>网络</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91" w:type="dxa"/>
            <w:vMerge w:val="continue"/>
            <w:tcBorders>
              <w:top w:val="nil"/>
            </w:tcBorders>
          </w:tcPr>
          <w:p>
            <w:pPr>
              <w:rPr>
                <w:sz w:val="2"/>
                <w:szCs w:val="2"/>
              </w:rPr>
            </w:pPr>
          </w:p>
        </w:tc>
        <w:tc>
          <w:tcPr>
            <w:tcW w:w="1161" w:type="dxa"/>
          </w:tcPr>
          <w:p>
            <w:pPr>
              <w:pStyle w:val="8"/>
              <w:spacing w:before="81"/>
              <w:ind w:right="287"/>
              <w:jc w:val="right"/>
              <w:rPr>
                <w:sz w:val="28"/>
              </w:rPr>
            </w:pPr>
            <w:r>
              <w:rPr>
                <w:sz w:val="28"/>
              </w:rPr>
              <w:t>展览</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91" w:type="dxa"/>
            <w:vMerge w:val="continue"/>
            <w:tcBorders>
              <w:top w:val="nil"/>
            </w:tcBorders>
          </w:tcPr>
          <w:p>
            <w:pPr>
              <w:rPr>
                <w:sz w:val="2"/>
                <w:szCs w:val="2"/>
              </w:rPr>
            </w:pPr>
          </w:p>
        </w:tc>
        <w:tc>
          <w:tcPr>
            <w:tcW w:w="1161" w:type="dxa"/>
          </w:tcPr>
          <w:p>
            <w:pPr>
              <w:pStyle w:val="8"/>
              <w:spacing w:before="81"/>
              <w:ind w:right="287"/>
              <w:jc w:val="right"/>
              <w:rPr>
                <w:sz w:val="28"/>
              </w:rPr>
            </w:pPr>
            <w:r>
              <w:rPr>
                <w:sz w:val="28"/>
              </w:rPr>
              <w:t>户外</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91" w:type="dxa"/>
            <w:vMerge w:val="continue"/>
            <w:tcBorders>
              <w:top w:val="nil"/>
            </w:tcBorders>
          </w:tcPr>
          <w:p>
            <w:pPr>
              <w:rPr>
                <w:sz w:val="2"/>
                <w:szCs w:val="2"/>
              </w:rPr>
            </w:pPr>
          </w:p>
        </w:tc>
        <w:tc>
          <w:tcPr>
            <w:tcW w:w="1161" w:type="dxa"/>
          </w:tcPr>
          <w:p>
            <w:pPr>
              <w:pStyle w:val="8"/>
              <w:spacing w:before="81"/>
              <w:ind w:right="287"/>
              <w:jc w:val="right"/>
              <w:rPr>
                <w:sz w:val="28"/>
              </w:rPr>
            </w:pPr>
            <w:r>
              <w:rPr>
                <w:sz w:val="28"/>
              </w:rPr>
              <w:t>其他</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91" w:type="dxa"/>
            <w:vMerge w:val="restart"/>
          </w:tcPr>
          <w:p>
            <w:pPr>
              <w:pStyle w:val="8"/>
              <w:rPr>
                <w:rFonts w:ascii="宋体"/>
                <w:sz w:val="28"/>
              </w:rPr>
            </w:pPr>
          </w:p>
          <w:p>
            <w:pPr>
              <w:pStyle w:val="8"/>
              <w:rPr>
                <w:rFonts w:ascii="宋体"/>
                <w:sz w:val="28"/>
              </w:rPr>
            </w:pPr>
          </w:p>
          <w:p>
            <w:pPr>
              <w:pStyle w:val="8"/>
              <w:rPr>
                <w:rFonts w:ascii="宋体"/>
                <w:sz w:val="28"/>
              </w:rPr>
            </w:pPr>
          </w:p>
          <w:p>
            <w:pPr>
              <w:pStyle w:val="8"/>
              <w:spacing w:before="3"/>
              <w:rPr>
                <w:rFonts w:ascii="宋体"/>
                <w:sz w:val="26"/>
              </w:rPr>
            </w:pPr>
          </w:p>
          <w:p>
            <w:pPr>
              <w:pStyle w:val="8"/>
              <w:spacing w:line="268" w:lineRule="auto"/>
              <w:ind w:left="165" w:right="151"/>
              <w:rPr>
                <w:sz w:val="28"/>
              </w:rPr>
            </w:pPr>
            <w:r>
              <w:rPr>
                <w:sz w:val="28"/>
              </w:rPr>
              <w:t>20** 年度</w:t>
            </w:r>
          </w:p>
        </w:tc>
        <w:tc>
          <w:tcPr>
            <w:tcW w:w="1161" w:type="dxa"/>
          </w:tcPr>
          <w:p>
            <w:pPr>
              <w:pStyle w:val="8"/>
              <w:spacing w:before="81"/>
              <w:ind w:right="287"/>
              <w:jc w:val="right"/>
              <w:rPr>
                <w:sz w:val="28"/>
              </w:rPr>
            </w:pPr>
            <w:r>
              <w:rPr>
                <w:sz w:val="28"/>
              </w:rPr>
              <w:t>电视</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restart"/>
          </w:tcPr>
          <w:p>
            <w:pPr>
              <w:pStyle w:val="8"/>
              <w:rPr>
                <w:rFonts w:ascii="Times New Roman"/>
                <w:sz w:val="26"/>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91" w:type="dxa"/>
            <w:vMerge w:val="continue"/>
            <w:tcBorders>
              <w:top w:val="nil"/>
            </w:tcBorders>
          </w:tcPr>
          <w:p>
            <w:pPr>
              <w:rPr>
                <w:sz w:val="2"/>
                <w:szCs w:val="2"/>
              </w:rPr>
            </w:pPr>
          </w:p>
        </w:tc>
        <w:tc>
          <w:tcPr>
            <w:tcW w:w="1161" w:type="dxa"/>
          </w:tcPr>
          <w:p>
            <w:pPr>
              <w:pStyle w:val="8"/>
              <w:spacing w:before="81"/>
              <w:ind w:right="287"/>
              <w:jc w:val="right"/>
              <w:rPr>
                <w:sz w:val="28"/>
              </w:rPr>
            </w:pPr>
            <w:r>
              <w:rPr>
                <w:sz w:val="28"/>
              </w:rPr>
              <w:t>广播</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91" w:type="dxa"/>
            <w:vMerge w:val="continue"/>
            <w:tcBorders>
              <w:top w:val="nil"/>
            </w:tcBorders>
          </w:tcPr>
          <w:p>
            <w:pPr>
              <w:rPr>
                <w:sz w:val="2"/>
                <w:szCs w:val="2"/>
              </w:rPr>
            </w:pPr>
          </w:p>
        </w:tc>
        <w:tc>
          <w:tcPr>
            <w:tcW w:w="1161" w:type="dxa"/>
          </w:tcPr>
          <w:p>
            <w:pPr>
              <w:pStyle w:val="8"/>
              <w:spacing w:before="81"/>
              <w:ind w:right="287"/>
              <w:jc w:val="right"/>
              <w:rPr>
                <w:sz w:val="28"/>
              </w:rPr>
            </w:pPr>
            <w:r>
              <w:rPr>
                <w:sz w:val="28"/>
              </w:rPr>
              <w:t>报刊</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continue"/>
            <w:tcBorders>
              <w:top w:val="nil"/>
            </w:tcBorders>
          </w:tcPr>
          <w:p>
            <w:pPr>
              <w:rPr>
                <w:sz w:val="2"/>
                <w:szCs w:val="2"/>
              </w:rPr>
            </w:pPr>
          </w:p>
        </w:tc>
        <w:tc>
          <w:tcPr>
            <w:tcW w:w="1161" w:type="dxa"/>
          </w:tcPr>
          <w:p>
            <w:pPr>
              <w:pStyle w:val="8"/>
              <w:spacing w:before="95"/>
              <w:ind w:right="287"/>
              <w:jc w:val="right"/>
              <w:rPr>
                <w:sz w:val="28"/>
              </w:rPr>
            </w:pPr>
            <w:r>
              <w:rPr>
                <w:sz w:val="28"/>
              </w:rPr>
              <w:t>网络</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continue"/>
            <w:tcBorders>
              <w:top w:val="nil"/>
            </w:tcBorders>
          </w:tcPr>
          <w:p>
            <w:pPr>
              <w:rPr>
                <w:sz w:val="2"/>
                <w:szCs w:val="2"/>
              </w:rPr>
            </w:pPr>
          </w:p>
        </w:tc>
        <w:tc>
          <w:tcPr>
            <w:tcW w:w="1161" w:type="dxa"/>
          </w:tcPr>
          <w:p>
            <w:pPr>
              <w:pStyle w:val="8"/>
              <w:spacing w:before="96"/>
              <w:ind w:right="287"/>
              <w:jc w:val="right"/>
              <w:rPr>
                <w:sz w:val="28"/>
              </w:rPr>
            </w:pPr>
            <w:r>
              <w:rPr>
                <w:sz w:val="28"/>
              </w:rPr>
              <w:t>展览</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continue"/>
            <w:tcBorders>
              <w:top w:val="nil"/>
            </w:tcBorders>
          </w:tcPr>
          <w:p>
            <w:pPr>
              <w:rPr>
                <w:sz w:val="2"/>
                <w:szCs w:val="2"/>
              </w:rPr>
            </w:pPr>
          </w:p>
        </w:tc>
        <w:tc>
          <w:tcPr>
            <w:tcW w:w="1161" w:type="dxa"/>
          </w:tcPr>
          <w:p>
            <w:pPr>
              <w:pStyle w:val="8"/>
              <w:spacing w:before="97"/>
              <w:ind w:right="287"/>
              <w:jc w:val="right"/>
              <w:rPr>
                <w:sz w:val="28"/>
              </w:rPr>
            </w:pPr>
            <w:r>
              <w:rPr>
                <w:sz w:val="28"/>
              </w:rPr>
              <w:t>户外</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1" w:type="dxa"/>
            <w:vMerge w:val="continue"/>
            <w:tcBorders>
              <w:top w:val="nil"/>
            </w:tcBorders>
          </w:tcPr>
          <w:p>
            <w:pPr>
              <w:rPr>
                <w:sz w:val="2"/>
                <w:szCs w:val="2"/>
              </w:rPr>
            </w:pPr>
          </w:p>
        </w:tc>
        <w:tc>
          <w:tcPr>
            <w:tcW w:w="1161" w:type="dxa"/>
          </w:tcPr>
          <w:p>
            <w:pPr>
              <w:pStyle w:val="8"/>
              <w:spacing w:before="95"/>
              <w:ind w:right="287"/>
              <w:jc w:val="right"/>
              <w:rPr>
                <w:sz w:val="28"/>
              </w:rPr>
            </w:pPr>
            <w:r>
              <w:rPr>
                <w:sz w:val="28"/>
              </w:rPr>
              <w:t>其它</w:t>
            </w:r>
          </w:p>
        </w:tc>
        <w:tc>
          <w:tcPr>
            <w:tcW w:w="2385" w:type="dxa"/>
          </w:tcPr>
          <w:p>
            <w:pPr>
              <w:pStyle w:val="8"/>
              <w:rPr>
                <w:rFonts w:ascii="Times New Roman"/>
                <w:sz w:val="26"/>
              </w:rPr>
            </w:pPr>
          </w:p>
        </w:tc>
        <w:tc>
          <w:tcPr>
            <w:tcW w:w="1043" w:type="dxa"/>
          </w:tcPr>
          <w:p>
            <w:pPr>
              <w:pStyle w:val="8"/>
              <w:rPr>
                <w:rFonts w:ascii="Times New Roman"/>
                <w:sz w:val="26"/>
              </w:rPr>
            </w:pPr>
          </w:p>
        </w:tc>
        <w:tc>
          <w:tcPr>
            <w:tcW w:w="1342" w:type="dxa"/>
          </w:tcPr>
          <w:p>
            <w:pPr>
              <w:pStyle w:val="8"/>
              <w:rPr>
                <w:rFonts w:ascii="Times New Roman"/>
                <w:sz w:val="26"/>
              </w:rPr>
            </w:pPr>
          </w:p>
        </w:tc>
        <w:tc>
          <w:tcPr>
            <w:tcW w:w="1342" w:type="dxa"/>
            <w:vMerge w:val="continue"/>
            <w:tcBorders>
              <w:top w:val="nil"/>
            </w:tcBorders>
          </w:tcPr>
          <w:p>
            <w:pPr>
              <w:rPr>
                <w:sz w:val="2"/>
                <w:szCs w:val="2"/>
              </w:rPr>
            </w:pPr>
          </w:p>
        </w:tc>
        <w:tc>
          <w:tcPr>
            <w:tcW w:w="908" w:type="dxa"/>
          </w:tcPr>
          <w:p>
            <w:pPr>
              <w:pStyle w:val="8"/>
              <w:rPr>
                <w:rFonts w:ascii="Times New Roman"/>
                <w:sz w:val="26"/>
              </w:rPr>
            </w:pPr>
          </w:p>
        </w:tc>
      </w:tr>
    </w:tbl>
    <w:p>
      <w:pPr>
        <w:spacing w:after="0"/>
        <w:rPr>
          <w:rFonts w:ascii="Times New Roman"/>
          <w:sz w:val="26"/>
        </w:rPr>
        <w:sectPr>
          <w:pgSz w:w="11910" w:h="16840"/>
          <w:pgMar w:top="1520" w:right="820" w:bottom="1500" w:left="1300" w:header="0" w:footer="1306" w:gutter="0"/>
          <w:cols w:space="720" w:num="1"/>
        </w:sectPr>
      </w:pPr>
    </w:p>
    <w:p>
      <w:pPr>
        <w:pStyle w:val="3"/>
        <w:ind w:left="107"/>
        <w:rPr>
          <w:rFonts w:ascii="宋体"/>
          <w:sz w:val="20"/>
        </w:rPr>
      </w:pPr>
      <w:r>
        <w:rPr>
          <w:rFonts w:ascii="宋体"/>
          <w:sz w:val="20"/>
        </w:rPr>
        <w:pict>
          <v:group id="_x0000_s1031" o:spid="_x0000_s1031" o:spt="203" style="height:421.5pt;width:454.1pt;" coordsize="9082,8430">
            <o:lock v:ext="edit"/>
            <v:line id="_x0000_s1032" o:spid="_x0000_s1032" o:spt="20" style="position:absolute;left:0;top:1215;height:0;width:9082;" stroked="t" coordsize="21600,21600">
              <v:path arrowok="t"/>
              <v:fill focussize="0,0"/>
              <v:stroke weight="0.48pt" color="#000000"/>
              <v:imagedata o:title=""/>
              <o:lock v:ext="edit"/>
            </v:line>
            <v:line id="_x0000_s1033" o:spid="_x0000_s1033" o:spt="20" style="position:absolute;left:0;top:8425;height:0;width:9082;" stroked="t" coordsize="21600,21600">
              <v:path arrowok="t"/>
              <v:fill focussize="0,0"/>
              <v:stroke weight="0.48pt" color="#000000"/>
              <v:imagedata o:title=""/>
              <o:lock v:ext="edit"/>
            </v:line>
            <v:line id="_x0000_s1034" o:spid="_x0000_s1034" o:spt="20" style="position:absolute;left:5;top:0;height:8420;width:0;" stroked="t" coordsize="21600,21600">
              <v:path arrowok="t"/>
              <v:fill focussize="0,0"/>
              <v:stroke weight="0.48pt" color="#000000"/>
              <v:imagedata o:title=""/>
              <o:lock v:ext="edit"/>
            </v:line>
            <v:line id="_x0000_s1035" o:spid="_x0000_s1035" o:spt="20" style="position:absolute;left:9077;top:0;height:8420;width:0;" stroked="t" coordsize="21600,21600">
              <v:path arrowok="t"/>
              <v:fill focussize="0,0"/>
              <v:stroke weight="0.48pt" color="#000000"/>
              <v:imagedata o:title=""/>
              <o:lock v:ext="edit"/>
            </v:line>
            <v:shape id="_x0000_s1036" o:spid="_x0000_s1036" o:spt="202" type="#_x0000_t202" style="position:absolute;left:4;top:4;height:1210;width:9072;" filled="f" stroked="t" coordsize="21600,21600">
              <v:path/>
              <v:fill on="f" focussize="0,0"/>
              <v:stroke weight="0.48pt" color="#000000"/>
              <v:imagedata o:title=""/>
              <o:lock v:ext="edit"/>
              <v:textbox inset="0mm,0mm,0mm,0mm">
                <w:txbxContent>
                  <w:p>
                    <w:pPr>
                      <w:spacing w:before="42"/>
                      <w:ind w:left="52" w:right="71" w:firstLine="0"/>
                      <w:jc w:val="center"/>
                      <w:rPr>
                        <w:sz w:val="28"/>
                      </w:rPr>
                    </w:pPr>
                    <w:r>
                      <w:rPr>
                        <w:sz w:val="28"/>
                      </w:rPr>
                      <w:t>企业简况</w:t>
                    </w:r>
                  </w:p>
                  <w:p>
                    <w:pPr>
                      <w:spacing w:before="79"/>
                      <w:ind w:left="70" w:right="71" w:firstLine="0"/>
                      <w:jc w:val="center"/>
                      <w:rPr>
                        <w:sz w:val="24"/>
                      </w:rPr>
                    </w:pPr>
                    <w:r>
                      <w:rPr>
                        <w:sz w:val="24"/>
                      </w:rPr>
                      <w:t>（简述企业发展历史、所有制性质、注册资本、资产总额、经营范围、经营状况、主</w:t>
                    </w:r>
                  </w:p>
                  <w:p>
                    <w:pPr>
                      <w:spacing w:before="93"/>
                      <w:ind w:left="70" w:right="5447" w:firstLine="0"/>
                      <w:jc w:val="center"/>
                      <w:rPr>
                        <w:sz w:val="24"/>
                      </w:rPr>
                    </w:pPr>
                    <w:r>
                      <w:rPr>
                        <w:spacing w:val="-7"/>
                        <w:sz w:val="24"/>
                      </w:rPr>
                      <w:t xml:space="preserve">导产品等，字数在 </w:t>
                    </w:r>
                    <w:r>
                      <w:rPr>
                        <w:sz w:val="24"/>
                      </w:rPr>
                      <w:t>500</w:t>
                    </w:r>
                    <w:r>
                      <w:rPr>
                        <w:spacing w:val="-36"/>
                        <w:sz w:val="24"/>
                      </w:rPr>
                      <w:t xml:space="preserve"> 字以内。</w:t>
                    </w:r>
                    <w:r>
                      <w:rPr>
                        <w:sz w:val="24"/>
                      </w:rPr>
                      <w:t>）</w:t>
                    </w:r>
                  </w:p>
                </w:txbxContent>
              </v:textbox>
            </v:shape>
            <w10:wrap type="none"/>
            <w10:anchorlock/>
          </v:group>
        </w:pict>
      </w:r>
    </w:p>
    <w:p>
      <w:pPr>
        <w:pStyle w:val="3"/>
        <w:spacing w:after="1"/>
        <w:rPr>
          <w:rFonts w:ascii="宋体"/>
          <w:sz w:val="12"/>
        </w:rPr>
      </w:pPr>
    </w:p>
    <w:tbl>
      <w:tblPr>
        <w:tblStyle w:val="4"/>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1"/>
        <w:gridCol w:w="4563"/>
        <w:gridCol w:w="2459"/>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113" w:type="dxa"/>
            <w:gridSpan w:val="3"/>
          </w:tcPr>
          <w:p>
            <w:pPr>
              <w:pStyle w:val="8"/>
              <w:spacing w:before="41"/>
              <w:ind w:left="666" w:right="676"/>
              <w:jc w:val="center"/>
              <w:rPr>
                <w:sz w:val="28"/>
              </w:rPr>
            </w:pPr>
            <w:r>
              <w:rPr>
                <w:sz w:val="28"/>
              </w:rPr>
              <w:t>使用申请认定的商标的主要商品或服务近三年经济指标</w:t>
            </w:r>
          </w:p>
          <w:p>
            <w:pPr>
              <w:pStyle w:val="8"/>
              <w:spacing w:before="82" w:line="298" w:lineRule="exact"/>
              <w:ind w:left="666" w:right="657"/>
              <w:jc w:val="center"/>
              <w:rPr>
                <w:sz w:val="24"/>
              </w:rPr>
            </w:pPr>
            <w:r>
              <w:rPr>
                <w:sz w:val="24"/>
              </w:rPr>
              <w:t>（不包括本企业使用其他商标的商品或服务的经济指标）</w:t>
            </w:r>
          </w:p>
        </w:tc>
        <w:tc>
          <w:tcPr>
            <w:tcW w:w="959" w:type="dxa"/>
          </w:tcPr>
          <w:p>
            <w:pPr>
              <w:pStyle w:val="8"/>
              <w:spacing w:before="240"/>
              <w:ind w:left="176"/>
              <w:rPr>
                <w:sz w:val="28"/>
              </w:rPr>
            </w:pPr>
            <w:r>
              <w:rPr>
                <w:sz w:val="28"/>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091" w:type="dxa"/>
            <w:vMerge w:val="restart"/>
          </w:tcPr>
          <w:p>
            <w:pPr>
              <w:pStyle w:val="8"/>
              <w:rPr>
                <w:rFonts w:ascii="宋体"/>
                <w:sz w:val="28"/>
              </w:rPr>
            </w:pPr>
          </w:p>
          <w:p>
            <w:pPr>
              <w:pStyle w:val="8"/>
              <w:rPr>
                <w:rFonts w:ascii="宋体"/>
                <w:sz w:val="28"/>
              </w:rPr>
            </w:pPr>
          </w:p>
          <w:p>
            <w:pPr>
              <w:pStyle w:val="8"/>
              <w:rPr>
                <w:rFonts w:ascii="宋体"/>
                <w:sz w:val="28"/>
              </w:rPr>
            </w:pPr>
          </w:p>
          <w:p>
            <w:pPr>
              <w:pStyle w:val="8"/>
              <w:rPr>
                <w:rFonts w:ascii="宋体"/>
                <w:sz w:val="32"/>
              </w:rPr>
            </w:pPr>
          </w:p>
          <w:p>
            <w:pPr>
              <w:pStyle w:val="8"/>
              <w:spacing w:line="266" w:lineRule="auto"/>
              <w:ind w:left="242" w:right="244"/>
              <w:rPr>
                <w:sz w:val="28"/>
              </w:rPr>
            </w:pPr>
            <w:r>
              <w:rPr>
                <w:sz w:val="28"/>
              </w:rPr>
              <w:t>20** 年度</w:t>
            </w:r>
          </w:p>
        </w:tc>
        <w:tc>
          <w:tcPr>
            <w:tcW w:w="4563" w:type="dxa"/>
          </w:tcPr>
          <w:p>
            <w:pPr>
              <w:pStyle w:val="8"/>
              <w:tabs>
                <w:tab w:val="left" w:pos="3171"/>
                <w:tab w:val="left" w:pos="3461"/>
              </w:tabs>
              <w:spacing w:before="1" w:line="400" w:lineRule="atLeast"/>
              <w:ind w:left="106" w:right="808"/>
              <w:rPr>
                <w:sz w:val="28"/>
              </w:rPr>
            </w:pPr>
            <w:r>
              <w:rPr>
                <w:spacing w:val="21"/>
                <w:sz w:val="28"/>
              </w:rPr>
              <w:t>销售</w:t>
            </w:r>
            <w:r>
              <w:rPr>
                <w:spacing w:val="10"/>
                <w:sz w:val="28"/>
              </w:rPr>
              <w:t>/</w:t>
            </w:r>
            <w:r>
              <w:rPr>
                <w:spacing w:val="21"/>
                <w:sz w:val="28"/>
              </w:rPr>
              <w:t>服务</w:t>
            </w:r>
            <w:r>
              <w:rPr>
                <w:spacing w:val="19"/>
                <w:sz w:val="28"/>
              </w:rPr>
              <w:t>量</w:t>
            </w:r>
            <w:r>
              <w:rPr>
                <w:spacing w:val="21"/>
                <w:sz w:val="28"/>
              </w:rPr>
              <w:t>（单位</w:t>
            </w:r>
            <w:r>
              <w:rPr>
                <w:sz w:val="28"/>
              </w:rPr>
              <w:t>：</w:t>
            </w:r>
            <w:r>
              <w:rPr>
                <w:sz w:val="28"/>
              </w:rPr>
              <w:tab/>
            </w:r>
            <w:r>
              <w:rPr>
                <w:sz w:val="28"/>
              </w:rPr>
              <w:tab/>
            </w:r>
            <w:r>
              <w:rPr>
                <w:spacing w:val="-17"/>
                <w:sz w:val="28"/>
              </w:rPr>
              <w:t xml:space="preserve">） </w:t>
            </w:r>
            <w:r>
              <w:rPr>
                <w:spacing w:val="21"/>
                <w:sz w:val="28"/>
              </w:rPr>
              <w:t>其中</w:t>
            </w:r>
            <w:r>
              <w:rPr>
                <w:spacing w:val="19"/>
                <w:sz w:val="28"/>
              </w:rPr>
              <w:t>出</w:t>
            </w:r>
            <w:r>
              <w:rPr>
                <w:spacing w:val="21"/>
                <w:sz w:val="28"/>
              </w:rPr>
              <w:t>口（单位</w:t>
            </w:r>
            <w:r>
              <w:rPr>
                <w:sz w:val="28"/>
              </w:rPr>
              <w:t>：</w:t>
            </w:r>
            <w:r>
              <w:rPr>
                <w:sz w:val="28"/>
              </w:rPr>
              <w:tab/>
            </w:r>
            <w:r>
              <w:rPr>
                <w:sz w:val="28"/>
              </w:rPr>
              <w:t>）</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91" w:type="dxa"/>
            <w:vMerge w:val="continue"/>
            <w:tcBorders>
              <w:top w:val="nil"/>
            </w:tcBorders>
          </w:tcPr>
          <w:p>
            <w:pPr>
              <w:rPr>
                <w:sz w:val="2"/>
                <w:szCs w:val="2"/>
              </w:rPr>
            </w:pPr>
          </w:p>
        </w:tc>
        <w:tc>
          <w:tcPr>
            <w:tcW w:w="4563" w:type="dxa"/>
          </w:tcPr>
          <w:p>
            <w:pPr>
              <w:pStyle w:val="8"/>
              <w:spacing w:before="40"/>
              <w:ind w:left="106"/>
              <w:rPr>
                <w:sz w:val="28"/>
              </w:rPr>
            </w:pPr>
            <w:r>
              <w:rPr>
                <w:sz w:val="28"/>
              </w:rPr>
              <w:t>销售额（单位：人民币万元）</w:t>
            </w:r>
          </w:p>
          <w:p>
            <w:pPr>
              <w:pStyle w:val="8"/>
              <w:tabs>
                <w:tab w:val="left" w:pos="3171"/>
              </w:tabs>
              <w:spacing w:before="42" w:line="338" w:lineRule="exact"/>
              <w:ind w:left="106"/>
              <w:rPr>
                <w:sz w:val="28"/>
              </w:rPr>
            </w:pPr>
            <w:r>
              <w:rPr>
                <w:spacing w:val="21"/>
                <w:sz w:val="28"/>
              </w:rPr>
              <w:t>其中</w:t>
            </w:r>
            <w:r>
              <w:rPr>
                <w:spacing w:val="19"/>
                <w:sz w:val="28"/>
              </w:rPr>
              <w:t>出</w:t>
            </w:r>
            <w:r>
              <w:rPr>
                <w:spacing w:val="21"/>
                <w:sz w:val="28"/>
              </w:rPr>
              <w:t>口（单位</w:t>
            </w:r>
            <w:r>
              <w:rPr>
                <w:sz w:val="28"/>
              </w:rPr>
              <w:t>：</w:t>
            </w:r>
            <w:r>
              <w:rPr>
                <w:sz w:val="28"/>
              </w:rPr>
              <w:tab/>
            </w:r>
            <w:r>
              <w:rPr>
                <w:sz w:val="28"/>
              </w:rPr>
              <w:t>）</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3" w:type="dxa"/>
          </w:tcPr>
          <w:p>
            <w:pPr>
              <w:pStyle w:val="8"/>
              <w:spacing w:before="95"/>
              <w:ind w:left="106"/>
              <w:rPr>
                <w:sz w:val="28"/>
              </w:rPr>
            </w:pPr>
            <w:r>
              <w:rPr>
                <w:sz w:val="28"/>
              </w:rPr>
              <w:t>利润额（单位：人民币万元）</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3" w:type="dxa"/>
          </w:tcPr>
          <w:p>
            <w:pPr>
              <w:pStyle w:val="8"/>
              <w:spacing w:before="95"/>
              <w:ind w:left="106"/>
              <w:rPr>
                <w:sz w:val="28"/>
              </w:rPr>
            </w:pPr>
            <w:r>
              <w:rPr>
                <w:sz w:val="28"/>
              </w:rPr>
              <w:t>纳税额（单位：人民币万元）</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3" w:type="dxa"/>
          </w:tcPr>
          <w:p>
            <w:pPr>
              <w:pStyle w:val="8"/>
              <w:spacing w:before="96"/>
              <w:ind w:left="106"/>
              <w:rPr>
                <w:sz w:val="28"/>
              </w:rPr>
            </w:pPr>
            <w:r>
              <w:rPr>
                <w:sz w:val="28"/>
              </w:rPr>
              <w:t>销售区域</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3" w:type="dxa"/>
          </w:tcPr>
          <w:p>
            <w:pPr>
              <w:pStyle w:val="8"/>
              <w:spacing w:before="95"/>
              <w:ind w:left="106"/>
              <w:rPr>
                <w:sz w:val="28"/>
              </w:rPr>
            </w:pPr>
            <w:r>
              <w:rPr>
                <w:sz w:val="28"/>
              </w:rPr>
              <w:t>同行业排名</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091" w:type="dxa"/>
          </w:tcPr>
          <w:p>
            <w:pPr>
              <w:pStyle w:val="8"/>
              <w:spacing w:before="95"/>
              <w:ind w:left="242"/>
              <w:rPr>
                <w:sz w:val="28"/>
              </w:rPr>
            </w:pPr>
            <w:r>
              <w:rPr>
                <w:sz w:val="28"/>
              </w:rPr>
              <w:t>20**</w:t>
            </w:r>
          </w:p>
        </w:tc>
        <w:tc>
          <w:tcPr>
            <w:tcW w:w="4563" w:type="dxa"/>
          </w:tcPr>
          <w:p>
            <w:pPr>
              <w:pStyle w:val="8"/>
              <w:tabs>
                <w:tab w:val="left" w:pos="3461"/>
              </w:tabs>
              <w:spacing w:before="95"/>
              <w:ind w:left="106"/>
              <w:rPr>
                <w:sz w:val="28"/>
              </w:rPr>
            </w:pPr>
            <w:r>
              <w:rPr>
                <w:spacing w:val="21"/>
                <w:sz w:val="28"/>
              </w:rPr>
              <w:t>销售</w:t>
            </w:r>
            <w:r>
              <w:rPr>
                <w:spacing w:val="10"/>
                <w:sz w:val="28"/>
              </w:rPr>
              <w:t>/</w:t>
            </w:r>
            <w:r>
              <w:rPr>
                <w:spacing w:val="21"/>
                <w:sz w:val="28"/>
              </w:rPr>
              <w:t>服务</w:t>
            </w:r>
            <w:r>
              <w:rPr>
                <w:spacing w:val="19"/>
                <w:sz w:val="28"/>
              </w:rPr>
              <w:t>量</w:t>
            </w:r>
            <w:r>
              <w:rPr>
                <w:spacing w:val="21"/>
                <w:sz w:val="28"/>
              </w:rPr>
              <w:t>（单位</w:t>
            </w:r>
            <w:r>
              <w:rPr>
                <w:sz w:val="28"/>
              </w:rPr>
              <w:t>：</w:t>
            </w:r>
            <w:r>
              <w:rPr>
                <w:sz w:val="28"/>
              </w:rPr>
              <w:tab/>
            </w:r>
            <w:r>
              <w:rPr>
                <w:sz w:val="28"/>
              </w:rPr>
              <w:t>）</w:t>
            </w:r>
          </w:p>
        </w:tc>
        <w:tc>
          <w:tcPr>
            <w:tcW w:w="2459" w:type="dxa"/>
          </w:tcPr>
          <w:p>
            <w:pPr>
              <w:pStyle w:val="8"/>
              <w:rPr>
                <w:rFonts w:ascii="Times New Roman"/>
                <w:sz w:val="26"/>
              </w:rPr>
            </w:pPr>
          </w:p>
        </w:tc>
        <w:tc>
          <w:tcPr>
            <w:tcW w:w="959" w:type="dxa"/>
          </w:tcPr>
          <w:p>
            <w:pPr>
              <w:pStyle w:val="8"/>
              <w:rPr>
                <w:rFonts w:ascii="Times New Roman"/>
                <w:sz w:val="26"/>
              </w:rPr>
            </w:pPr>
          </w:p>
        </w:tc>
      </w:tr>
    </w:tbl>
    <w:p>
      <w:pPr>
        <w:spacing w:after="0"/>
        <w:rPr>
          <w:rFonts w:ascii="Times New Roman"/>
          <w:sz w:val="26"/>
        </w:rPr>
        <w:sectPr>
          <w:pgSz w:w="11910" w:h="16840"/>
          <w:pgMar w:top="1520" w:right="820" w:bottom="1500" w:left="1300" w:header="0" w:footer="1306" w:gutter="0"/>
          <w:cols w:space="720" w:num="1"/>
        </w:sectPr>
      </w:pPr>
    </w:p>
    <w:tbl>
      <w:tblPr>
        <w:tblStyle w:val="4"/>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1"/>
        <w:gridCol w:w="3064"/>
        <w:gridCol w:w="394"/>
        <w:gridCol w:w="1106"/>
        <w:gridCol w:w="2459"/>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restart"/>
          </w:tcPr>
          <w:p>
            <w:pPr>
              <w:pStyle w:val="8"/>
              <w:spacing w:before="33"/>
              <w:ind w:left="242"/>
              <w:rPr>
                <w:sz w:val="28"/>
              </w:rPr>
            </w:pPr>
            <w:r>
              <w:rPr>
                <w:sz w:val="28"/>
              </w:rPr>
              <w:t>年度</w:t>
            </w:r>
          </w:p>
        </w:tc>
        <w:tc>
          <w:tcPr>
            <w:tcW w:w="3064" w:type="dxa"/>
            <w:tcBorders>
              <w:right w:val="nil"/>
            </w:tcBorders>
          </w:tcPr>
          <w:p>
            <w:pPr>
              <w:pStyle w:val="8"/>
              <w:spacing w:before="33"/>
              <w:ind w:left="106"/>
              <w:rPr>
                <w:sz w:val="28"/>
              </w:rPr>
            </w:pPr>
            <w:r>
              <w:rPr>
                <w:sz w:val="28"/>
              </w:rPr>
              <w:t>其中出口（单位：</w:t>
            </w:r>
          </w:p>
        </w:tc>
        <w:tc>
          <w:tcPr>
            <w:tcW w:w="394" w:type="dxa"/>
            <w:tcBorders>
              <w:left w:val="nil"/>
              <w:right w:val="nil"/>
            </w:tcBorders>
          </w:tcPr>
          <w:p>
            <w:pPr>
              <w:pStyle w:val="8"/>
              <w:spacing w:before="33"/>
              <w:jc w:val="right"/>
              <w:rPr>
                <w:sz w:val="28"/>
              </w:rPr>
            </w:pPr>
            <w:r>
              <w:rPr>
                <w:w w:val="100"/>
                <w:sz w:val="28"/>
              </w:rPr>
              <w:t>）</w:t>
            </w:r>
          </w:p>
        </w:tc>
        <w:tc>
          <w:tcPr>
            <w:tcW w:w="1106" w:type="dxa"/>
            <w:tcBorders>
              <w:left w:val="nil"/>
            </w:tcBorders>
          </w:tcPr>
          <w:p>
            <w:pPr>
              <w:pStyle w:val="8"/>
              <w:rPr>
                <w:rFonts w:ascii="Times New Roman"/>
                <w:sz w:val="26"/>
              </w:rPr>
            </w:pP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091" w:type="dxa"/>
            <w:vMerge w:val="continue"/>
            <w:tcBorders>
              <w:top w:val="nil"/>
            </w:tcBorders>
          </w:tcPr>
          <w:p>
            <w:pPr>
              <w:rPr>
                <w:sz w:val="2"/>
                <w:szCs w:val="2"/>
              </w:rPr>
            </w:pPr>
          </w:p>
        </w:tc>
        <w:tc>
          <w:tcPr>
            <w:tcW w:w="4564" w:type="dxa"/>
            <w:gridSpan w:val="3"/>
          </w:tcPr>
          <w:p>
            <w:pPr>
              <w:pStyle w:val="8"/>
              <w:spacing w:before="34"/>
              <w:ind w:left="106"/>
              <w:rPr>
                <w:sz w:val="28"/>
              </w:rPr>
            </w:pPr>
            <w:r>
              <w:rPr>
                <w:sz w:val="28"/>
              </w:rPr>
              <w:t>销售额（单位：人民币万元）</w:t>
            </w:r>
          </w:p>
          <w:p>
            <w:pPr>
              <w:pStyle w:val="8"/>
              <w:tabs>
                <w:tab w:val="left" w:pos="3171"/>
              </w:tabs>
              <w:spacing w:before="42" w:line="345" w:lineRule="exact"/>
              <w:ind w:left="106"/>
              <w:rPr>
                <w:sz w:val="28"/>
              </w:rPr>
            </w:pPr>
            <w:r>
              <w:rPr>
                <w:spacing w:val="21"/>
                <w:sz w:val="28"/>
              </w:rPr>
              <w:t>其中</w:t>
            </w:r>
            <w:r>
              <w:rPr>
                <w:spacing w:val="19"/>
                <w:sz w:val="28"/>
              </w:rPr>
              <w:t>出</w:t>
            </w:r>
            <w:r>
              <w:rPr>
                <w:spacing w:val="21"/>
                <w:sz w:val="28"/>
              </w:rPr>
              <w:t>口（单位</w:t>
            </w:r>
            <w:r>
              <w:rPr>
                <w:sz w:val="28"/>
              </w:rPr>
              <w:t>：</w:t>
            </w:r>
            <w:r>
              <w:rPr>
                <w:sz w:val="28"/>
              </w:rPr>
              <w:tab/>
            </w:r>
            <w:r>
              <w:rPr>
                <w:sz w:val="28"/>
              </w:rPr>
              <w:t>）</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4" w:type="dxa"/>
            <w:gridSpan w:val="3"/>
          </w:tcPr>
          <w:p>
            <w:pPr>
              <w:pStyle w:val="8"/>
              <w:spacing w:before="88"/>
              <w:ind w:left="106"/>
              <w:rPr>
                <w:sz w:val="28"/>
              </w:rPr>
            </w:pPr>
            <w:r>
              <w:rPr>
                <w:sz w:val="28"/>
              </w:rPr>
              <w:t>利润额（单位：人民币万元）</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4" w:type="dxa"/>
            <w:gridSpan w:val="3"/>
          </w:tcPr>
          <w:p>
            <w:pPr>
              <w:pStyle w:val="8"/>
              <w:spacing w:before="88"/>
              <w:ind w:left="106"/>
              <w:rPr>
                <w:sz w:val="28"/>
              </w:rPr>
            </w:pPr>
            <w:r>
              <w:rPr>
                <w:sz w:val="28"/>
              </w:rPr>
              <w:t>纳税额（单位：人民币万元）</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4" w:type="dxa"/>
            <w:gridSpan w:val="3"/>
          </w:tcPr>
          <w:p>
            <w:pPr>
              <w:pStyle w:val="8"/>
              <w:spacing w:before="89"/>
              <w:ind w:left="106"/>
              <w:rPr>
                <w:sz w:val="28"/>
              </w:rPr>
            </w:pPr>
            <w:r>
              <w:rPr>
                <w:sz w:val="28"/>
              </w:rPr>
              <w:t>销售区域</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4" w:type="dxa"/>
            <w:gridSpan w:val="3"/>
          </w:tcPr>
          <w:p>
            <w:pPr>
              <w:pStyle w:val="8"/>
              <w:spacing w:before="88"/>
              <w:ind w:left="106"/>
              <w:rPr>
                <w:sz w:val="28"/>
              </w:rPr>
            </w:pPr>
            <w:r>
              <w:rPr>
                <w:sz w:val="28"/>
              </w:rPr>
              <w:t>同行业排名</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091" w:type="dxa"/>
            <w:vMerge w:val="restart"/>
          </w:tcPr>
          <w:p>
            <w:pPr>
              <w:pStyle w:val="8"/>
              <w:rPr>
                <w:rFonts w:ascii="宋体"/>
                <w:sz w:val="28"/>
              </w:rPr>
            </w:pPr>
          </w:p>
          <w:p>
            <w:pPr>
              <w:pStyle w:val="8"/>
              <w:rPr>
                <w:rFonts w:ascii="宋体"/>
                <w:sz w:val="28"/>
              </w:rPr>
            </w:pPr>
          </w:p>
          <w:p>
            <w:pPr>
              <w:pStyle w:val="8"/>
              <w:rPr>
                <w:rFonts w:ascii="宋体"/>
                <w:sz w:val="28"/>
              </w:rPr>
            </w:pPr>
          </w:p>
          <w:p>
            <w:pPr>
              <w:pStyle w:val="8"/>
              <w:spacing w:before="4"/>
              <w:rPr>
                <w:rFonts w:ascii="宋体"/>
                <w:sz w:val="31"/>
              </w:rPr>
            </w:pPr>
          </w:p>
          <w:p>
            <w:pPr>
              <w:pStyle w:val="8"/>
              <w:spacing w:before="1" w:line="268" w:lineRule="auto"/>
              <w:ind w:left="242" w:right="244"/>
              <w:rPr>
                <w:sz w:val="28"/>
              </w:rPr>
            </w:pPr>
            <w:r>
              <w:rPr>
                <w:sz w:val="28"/>
              </w:rPr>
              <w:t>20** 年度</w:t>
            </w:r>
          </w:p>
        </w:tc>
        <w:tc>
          <w:tcPr>
            <w:tcW w:w="3064" w:type="dxa"/>
            <w:tcBorders>
              <w:right w:val="nil"/>
            </w:tcBorders>
          </w:tcPr>
          <w:p>
            <w:pPr>
              <w:pStyle w:val="8"/>
              <w:spacing w:before="33"/>
              <w:ind w:left="106"/>
              <w:rPr>
                <w:sz w:val="28"/>
              </w:rPr>
            </w:pPr>
            <w:r>
              <w:rPr>
                <w:sz w:val="28"/>
              </w:rPr>
              <w:t>销售/服务量（单位：</w:t>
            </w:r>
          </w:p>
          <w:p>
            <w:pPr>
              <w:pStyle w:val="8"/>
              <w:spacing w:before="42" w:line="346" w:lineRule="exact"/>
              <w:ind w:left="106"/>
              <w:rPr>
                <w:sz w:val="28"/>
              </w:rPr>
            </w:pPr>
            <w:r>
              <w:rPr>
                <w:sz w:val="28"/>
              </w:rPr>
              <w:t>其中出口（单位：</w:t>
            </w:r>
          </w:p>
        </w:tc>
        <w:tc>
          <w:tcPr>
            <w:tcW w:w="394" w:type="dxa"/>
            <w:tcBorders>
              <w:left w:val="nil"/>
              <w:right w:val="nil"/>
            </w:tcBorders>
          </w:tcPr>
          <w:p>
            <w:pPr>
              <w:pStyle w:val="8"/>
              <w:spacing w:before="11"/>
              <w:rPr>
                <w:rFonts w:ascii="宋体"/>
                <w:sz w:val="33"/>
              </w:rPr>
            </w:pPr>
          </w:p>
          <w:p>
            <w:pPr>
              <w:pStyle w:val="8"/>
              <w:spacing w:line="346" w:lineRule="exact"/>
              <w:jc w:val="right"/>
              <w:rPr>
                <w:sz w:val="28"/>
              </w:rPr>
            </w:pPr>
            <w:r>
              <w:rPr>
                <w:w w:val="100"/>
                <w:sz w:val="28"/>
              </w:rPr>
              <w:t>）</w:t>
            </w:r>
          </w:p>
        </w:tc>
        <w:tc>
          <w:tcPr>
            <w:tcW w:w="1106" w:type="dxa"/>
            <w:tcBorders>
              <w:left w:val="nil"/>
            </w:tcBorders>
          </w:tcPr>
          <w:p>
            <w:pPr>
              <w:pStyle w:val="8"/>
              <w:spacing w:before="33"/>
              <w:ind w:left="8"/>
              <w:rPr>
                <w:sz w:val="28"/>
              </w:rPr>
            </w:pPr>
            <w:r>
              <w:rPr>
                <w:w w:val="100"/>
                <w:sz w:val="28"/>
              </w:rPr>
              <w:t>）</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091" w:type="dxa"/>
            <w:vMerge w:val="continue"/>
            <w:tcBorders>
              <w:top w:val="nil"/>
            </w:tcBorders>
          </w:tcPr>
          <w:p>
            <w:pPr>
              <w:rPr>
                <w:sz w:val="2"/>
                <w:szCs w:val="2"/>
              </w:rPr>
            </w:pPr>
          </w:p>
        </w:tc>
        <w:tc>
          <w:tcPr>
            <w:tcW w:w="4564" w:type="dxa"/>
            <w:gridSpan w:val="3"/>
          </w:tcPr>
          <w:p>
            <w:pPr>
              <w:pStyle w:val="8"/>
              <w:spacing w:before="34"/>
              <w:ind w:left="106"/>
              <w:rPr>
                <w:sz w:val="28"/>
              </w:rPr>
            </w:pPr>
            <w:r>
              <w:rPr>
                <w:sz w:val="28"/>
              </w:rPr>
              <w:t>销售额（单位：人民币万元）</w:t>
            </w:r>
          </w:p>
          <w:p>
            <w:pPr>
              <w:pStyle w:val="8"/>
              <w:tabs>
                <w:tab w:val="left" w:pos="3171"/>
              </w:tabs>
              <w:spacing w:before="40" w:line="347" w:lineRule="exact"/>
              <w:ind w:left="106"/>
              <w:rPr>
                <w:sz w:val="28"/>
              </w:rPr>
            </w:pPr>
            <w:r>
              <w:rPr>
                <w:spacing w:val="21"/>
                <w:sz w:val="28"/>
              </w:rPr>
              <w:t>其中</w:t>
            </w:r>
            <w:r>
              <w:rPr>
                <w:spacing w:val="19"/>
                <w:sz w:val="28"/>
              </w:rPr>
              <w:t>出</w:t>
            </w:r>
            <w:r>
              <w:rPr>
                <w:spacing w:val="21"/>
                <w:sz w:val="28"/>
              </w:rPr>
              <w:t>口（单位</w:t>
            </w:r>
            <w:r>
              <w:rPr>
                <w:sz w:val="28"/>
              </w:rPr>
              <w:t>：</w:t>
            </w:r>
            <w:r>
              <w:rPr>
                <w:sz w:val="28"/>
              </w:rPr>
              <w:tab/>
            </w:r>
            <w:r>
              <w:rPr>
                <w:sz w:val="28"/>
              </w:rPr>
              <w:t>）</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91" w:type="dxa"/>
            <w:vMerge w:val="continue"/>
            <w:tcBorders>
              <w:top w:val="nil"/>
            </w:tcBorders>
          </w:tcPr>
          <w:p>
            <w:pPr>
              <w:rPr>
                <w:sz w:val="2"/>
                <w:szCs w:val="2"/>
              </w:rPr>
            </w:pPr>
          </w:p>
        </w:tc>
        <w:tc>
          <w:tcPr>
            <w:tcW w:w="4564" w:type="dxa"/>
            <w:gridSpan w:val="3"/>
          </w:tcPr>
          <w:p>
            <w:pPr>
              <w:pStyle w:val="8"/>
              <w:spacing w:before="88"/>
              <w:ind w:left="106"/>
              <w:rPr>
                <w:sz w:val="28"/>
              </w:rPr>
            </w:pPr>
            <w:r>
              <w:rPr>
                <w:sz w:val="28"/>
              </w:rPr>
              <w:t>利润额（单位：人民币万元）</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4" w:type="dxa"/>
            <w:gridSpan w:val="3"/>
          </w:tcPr>
          <w:p>
            <w:pPr>
              <w:pStyle w:val="8"/>
              <w:spacing w:before="89"/>
              <w:ind w:left="106"/>
              <w:rPr>
                <w:sz w:val="28"/>
              </w:rPr>
            </w:pPr>
            <w:r>
              <w:rPr>
                <w:sz w:val="28"/>
              </w:rPr>
              <w:t>纳税额（单位：人民币万元）</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4" w:type="dxa"/>
            <w:gridSpan w:val="3"/>
          </w:tcPr>
          <w:p>
            <w:pPr>
              <w:pStyle w:val="8"/>
              <w:spacing w:before="88"/>
              <w:ind w:left="106"/>
              <w:rPr>
                <w:sz w:val="28"/>
              </w:rPr>
            </w:pPr>
            <w:r>
              <w:rPr>
                <w:sz w:val="28"/>
              </w:rPr>
              <w:t>销售区域</w:t>
            </w:r>
          </w:p>
        </w:tc>
        <w:tc>
          <w:tcPr>
            <w:tcW w:w="2459" w:type="dxa"/>
          </w:tcPr>
          <w:p>
            <w:pPr>
              <w:pStyle w:val="8"/>
              <w:rPr>
                <w:rFonts w:ascii="Times New Roman"/>
                <w:sz w:val="26"/>
              </w:rPr>
            </w:pPr>
          </w:p>
        </w:tc>
        <w:tc>
          <w:tcPr>
            <w:tcW w:w="959"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1" w:type="dxa"/>
            <w:vMerge w:val="continue"/>
            <w:tcBorders>
              <w:top w:val="nil"/>
            </w:tcBorders>
          </w:tcPr>
          <w:p>
            <w:pPr>
              <w:rPr>
                <w:sz w:val="2"/>
                <w:szCs w:val="2"/>
              </w:rPr>
            </w:pPr>
          </w:p>
        </w:tc>
        <w:tc>
          <w:tcPr>
            <w:tcW w:w="4564" w:type="dxa"/>
            <w:gridSpan w:val="3"/>
          </w:tcPr>
          <w:p>
            <w:pPr>
              <w:pStyle w:val="8"/>
              <w:spacing w:before="88"/>
              <w:ind w:left="106"/>
              <w:rPr>
                <w:sz w:val="28"/>
              </w:rPr>
            </w:pPr>
            <w:r>
              <w:rPr>
                <w:sz w:val="28"/>
              </w:rPr>
              <w:t>同行业排名</w:t>
            </w:r>
          </w:p>
        </w:tc>
        <w:tc>
          <w:tcPr>
            <w:tcW w:w="2459" w:type="dxa"/>
          </w:tcPr>
          <w:p>
            <w:pPr>
              <w:pStyle w:val="8"/>
              <w:rPr>
                <w:rFonts w:ascii="Times New Roman"/>
                <w:sz w:val="26"/>
              </w:rPr>
            </w:pPr>
          </w:p>
        </w:tc>
        <w:tc>
          <w:tcPr>
            <w:tcW w:w="959" w:type="dxa"/>
          </w:tcPr>
          <w:p>
            <w:pPr>
              <w:pStyle w:val="8"/>
              <w:rPr>
                <w:rFonts w:ascii="Times New Roman"/>
                <w:sz w:val="26"/>
              </w:rPr>
            </w:pPr>
          </w:p>
        </w:tc>
      </w:tr>
    </w:tbl>
    <w:p>
      <w:pPr>
        <w:pStyle w:val="3"/>
        <w:rPr>
          <w:rFonts w:ascii="宋体"/>
          <w:sz w:val="20"/>
        </w:rPr>
      </w:pPr>
    </w:p>
    <w:p>
      <w:pPr>
        <w:pStyle w:val="3"/>
        <w:spacing w:before="10"/>
        <w:rPr>
          <w:rFonts w:ascii="宋体"/>
          <w:sz w:val="26"/>
        </w:rPr>
      </w:pPr>
    </w:p>
    <w:tbl>
      <w:tblPr>
        <w:tblStyle w:val="4"/>
        <w:tblW w:w="0" w:type="auto"/>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9"/>
        <w:gridCol w:w="2084"/>
        <w:gridCol w:w="2084"/>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00" w:type="dxa"/>
            <w:gridSpan w:val="4"/>
          </w:tcPr>
          <w:p>
            <w:pPr>
              <w:pStyle w:val="8"/>
              <w:spacing w:before="42" w:line="338" w:lineRule="exact"/>
              <w:ind w:left="850" w:right="861"/>
              <w:jc w:val="center"/>
              <w:rPr>
                <w:sz w:val="28"/>
              </w:rPr>
            </w:pPr>
            <w:r>
              <w:rPr>
                <w:sz w:val="28"/>
              </w:rPr>
              <w:t>证明该商标驰名的其他证明文件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529" w:type="dxa"/>
          </w:tcPr>
          <w:p>
            <w:pPr>
              <w:pStyle w:val="8"/>
              <w:spacing w:before="40" w:line="340" w:lineRule="exact"/>
              <w:ind w:left="954" w:right="965"/>
              <w:jc w:val="center"/>
              <w:rPr>
                <w:sz w:val="28"/>
              </w:rPr>
            </w:pPr>
            <w:r>
              <w:rPr>
                <w:sz w:val="28"/>
              </w:rPr>
              <w:t>荣誉</w:t>
            </w:r>
          </w:p>
        </w:tc>
        <w:tc>
          <w:tcPr>
            <w:tcW w:w="2084" w:type="dxa"/>
          </w:tcPr>
          <w:p>
            <w:pPr>
              <w:pStyle w:val="8"/>
              <w:spacing w:before="40" w:line="340" w:lineRule="exact"/>
              <w:ind w:left="438"/>
              <w:rPr>
                <w:sz w:val="28"/>
              </w:rPr>
            </w:pPr>
            <w:r>
              <w:rPr>
                <w:sz w:val="28"/>
              </w:rPr>
              <w:t>颁发机构</w:t>
            </w:r>
          </w:p>
        </w:tc>
        <w:tc>
          <w:tcPr>
            <w:tcW w:w="2084" w:type="dxa"/>
          </w:tcPr>
          <w:p>
            <w:pPr>
              <w:pStyle w:val="8"/>
              <w:spacing w:before="40" w:line="340" w:lineRule="exact"/>
              <w:ind w:left="437"/>
              <w:rPr>
                <w:sz w:val="28"/>
              </w:rPr>
            </w:pPr>
            <w:r>
              <w:rPr>
                <w:sz w:val="28"/>
              </w:rPr>
              <w:t>颁发时间</w:t>
            </w:r>
          </w:p>
        </w:tc>
        <w:tc>
          <w:tcPr>
            <w:tcW w:w="2403" w:type="dxa"/>
          </w:tcPr>
          <w:p>
            <w:pPr>
              <w:pStyle w:val="8"/>
              <w:spacing w:before="40" w:line="340" w:lineRule="exact"/>
              <w:ind w:left="890" w:right="902"/>
              <w:jc w:val="center"/>
              <w:rPr>
                <w:sz w:val="28"/>
              </w:rPr>
            </w:pPr>
            <w:r>
              <w:rPr>
                <w:sz w:val="28"/>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529" w:type="dxa"/>
          </w:tcPr>
          <w:p>
            <w:pPr>
              <w:pStyle w:val="8"/>
              <w:rPr>
                <w:rFonts w:ascii="Times New Roman"/>
                <w:sz w:val="26"/>
              </w:rPr>
            </w:pPr>
          </w:p>
        </w:tc>
        <w:tc>
          <w:tcPr>
            <w:tcW w:w="2084" w:type="dxa"/>
          </w:tcPr>
          <w:p>
            <w:pPr>
              <w:pStyle w:val="8"/>
              <w:rPr>
                <w:rFonts w:ascii="Times New Roman"/>
                <w:sz w:val="26"/>
              </w:rPr>
            </w:pPr>
          </w:p>
        </w:tc>
        <w:tc>
          <w:tcPr>
            <w:tcW w:w="2084" w:type="dxa"/>
          </w:tcPr>
          <w:p>
            <w:pPr>
              <w:pStyle w:val="8"/>
              <w:rPr>
                <w:rFonts w:ascii="Times New Roman"/>
                <w:sz w:val="26"/>
              </w:rPr>
            </w:pPr>
          </w:p>
        </w:tc>
        <w:tc>
          <w:tcPr>
            <w:tcW w:w="2403"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529" w:type="dxa"/>
          </w:tcPr>
          <w:p>
            <w:pPr>
              <w:pStyle w:val="8"/>
              <w:rPr>
                <w:rFonts w:ascii="Times New Roman"/>
                <w:sz w:val="26"/>
              </w:rPr>
            </w:pPr>
          </w:p>
        </w:tc>
        <w:tc>
          <w:tcPr>
            <w:tcW w:w="2084" w:type="dxa"/>
          </w:tcPr>
          <w:p>
            <w:pPr>
              <w:pStyle w:val="8"/>
              <w:rPr>
                <w:rFonts w:ascii="Times New Roman"/>
                <w:sz w:val="26"/>
              </w:rPr>
            </w:pPr>
          </w:p>
        </w:tc>
        <w:tc>
          <w:tcPr>
            <w:tcW w:w="2084" w:type="dxa"/>
          </w:tcPr>
          <w:p>
            <w:pPr>
              <w:pStyle w:val="8"/>
              <w:rPr>
                <w:rFonts w:ascii="Times New Roman"/>
                <w:sz w:val="26"/>
              </w:rPr>
            </w:pPr>
          </w:p>
        </w:tc>
        <w:tc>
          <w:tcPr>
            <w:tcW w:w="2403"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529" w:type="dxa"/>
          </w:tcPr>
          <w:p>
            <w:pPr>
              <w:pStyle w:val="8"/>
              <w:rPr>
                <w:rFonts w:ascii="Times New Roman"/>
                <w:sz w:val="26"/>
              </w:rPr>
            </w:pPr>
          </w:p>
        </w:tc>
        <w:tc>
          <w:tcPr>
            <w:tcW w:w="2084" w:type="dxa"/>
          </w:tcPr>
          <w:p>
            <w:pPr>
              <w:pStyle w:val="8"/>
              <w:rPr>
                <w:rFonts w:ascii="Times New Roman"/>
                <w:sz w:val="26"/>
              </w:rPr>
            </w:pPr>
          </w:p>
        </w:tc>
        <w:tc>
          <w:tcPr>
            <w:tcW w:w="2084" w:type="dxa"/>
          </w:tcPr>
          <w:p>
            <w:pPr>
              <w:pStyle w:val="8"/>
              <w:rPr>
                <w:rFonts w:ascii="Times New Roman"/>
                <w:sz w:val="26"/>
              </w:rPr>
            </w:pPr>
          </w:p>
        </w:tc>
        <w:tc>
          <w:tcPr>
            <w:tcW w:w="2403"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529" w:type="dxa"/>
          </w:tcPr>
          <w:p>
            <w:pPr>
              <w:pStyle w:val="8"/>
              <w:rPr>
                <w:rFonts w:ascii="Times New Roman"/>
                <w:sz w:val="26"/>
              </w:rPr>
            </w:pPr>
          </w:p>
        </w:tc>
        <w:tc>
          <w:tcPr>
            <w:tcW w:w="2084" w:type="dxa"/>
          </w:tcPr>
          <w:p>
            <w:pPr>
              <w:pStyle w:val="8"/>
              <w:rPr>
                <w:rFonts w:ascii="Times New Roman"/>
                <w:sz w:val="26"/>
              </w:rPr>
            </w:pPr>
          </w:p>
        </w:tc>
        <w:tc>
          <w:tcPr>
            <w:tcW w:w="2084" w:type="dxa"/>
          </w:tcPr>
          <w:p>
            <w:pPr>
              <w:pStyle w:val="8"/>
              <w:rPr>
                <w:rFonts w:ascii="Times New Roman"/>
                <w:sz w:val="26"/>
              </w:rPr>
            </w:pPr>
          </w:p>
        </w:tc>
        <w:tc>
          <w:tcPr>
            <w:tcW w:w="2403"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529" w:type="dxa"/>
          </w:tcPr>
          <w:p>
            <w:pPr>
              <w:pStyle w:val="8"/>
              <w:rPr>
                <w:rFonts w:ascii="Times New Roman"/>
                <w:sz w:val="26"/>
              </w:rPr>
            </w:pPr>
          </w:p>
        </w:tc>
        <w:tc>
          <w:tcPr>
            <w:tcW w:w="2084" w:type="dxa"/>
          </w:tcPr>
          <w:p>
            <w:pPr>
              <w:pStyle w:val="8"/>
              <w:rPr>
                <w:rFonts w:ascii="Times New Roman"/>
                <w:sz w:val="26"/>
              </w:rPr>
            </w:pPr>
          </w:p>
        </w:tc>
        <w:tc>
          <w:tcPr>
            <w:tcW w:w="2084" w:type="dxa"/>
          </w:tcPr>
          <w:p>
            <w:pPr>
              <w:pStyle w:val="8"/>
              <w:rPr>
                <w:rFonts w:ascii="Times New Roman"/>
                <w:sz w:val="26"/>
              </w:rPr>
            </w:pPr>
          </w:p>
        </w:tc>
        <w:tc>
          <w:tcPr>
            <w:tcW w:w="2403" w:type="dxa"/>
          </w:tcPr>
          <w:p>
            <w:pPr>
              <w:pStyle w:val="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100" w:type="dxa"/>
            <w:gridSpan w:val="4"/>
          </w:tcPr>
          <w:p>
            <w:pPr>
              <w:pStyle w:val="8"/>
              <w:spacing w:before="40"/>
              <w:ind w:left="850" w:right="861"/>
              <w:jc w:val="center"/>
              <w:rPr>
                <w:sz w:val="28"/>
              </w:rPr>
            </w:pPr>
            <w:r>
              <w:rPr>
                <w:sz w:val="28"/>
              </w:rPr>
              <w:t>证明该商标驰名的其他重要情况</w:t>
            </w:r>
          </w:p>
          <w:p>
            <w:pPr>
              <w:pStyle w:val="8"/>
              <w:spacing w:before="82" w:line="299" w:lineRule="exact"/>
              <w:ind w:left="868" w:right="861"/>
              <w:jc w:val="center"/>
              <w:rPr>
                <w:sz w:val="24"/>
              </w:rPr>
            </w:pPr>
            <w:r>
              <w:rPr>
                <w:sz w:val="24"/>
              </w:rPr>
              <w:t>（简述有证据证明该商标驰名的其他重要情况，字数在 500 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trPr>
        <w:tc>
          <w:tcPr>
            <w:tcW w:w="9100" w:type="dxa"/>
            <w:gridSpan w:val="4"/>
          </w:tcPr>
          <w:p>
            <w:pPr>
              <w:pStyle w:val="8"/>
              <w:rPr>
                <w:rFonts w:ascii="Times New Roman"/>
                <w:sz w:val="26"/>
              </w:rPr>
            </w:pPr>
          </w:p>
        </w:tc>
      </w:tr>
    </w:tbl>
    <w:p>
      <w:pPr>
        <w:spacing w:after="0"/>
        <w:rPr>
          <w:rFonts w:ascii="Times New Roman"/>
          <w:sz w:val="26"/>
        </w:rPr>
        <w:sectPr>
          <w:pgSz w:w="11910" w:h="16840"/>
          <w:pgMar w:top="1520" w:right="820" w:bottom="1500" w:left="1300" w:header="0" w:footer="1306" w:gutter="0"/>
          <w:cols w:space="720" w:num="1"/>
        </w:sectPr>
      </w:pPr>
    </w:p>
    <w:p>
      <w:pPr>
        <w:pStyle w:val="3"/>
        <w:ind w:left="268"/>
        <w:rPr>
          <w:rFonts w:ascii="宋体"/>
          <w:sz w:val="20"/>
        </w:rPr>
      </w:pPr>
      <w:r>
        <w:rPr>
          <w:rFonts w:ascii="宋体"/>
          <w:sz w:val="20"/>
        </w:rPr>
        <w:pict>
          <v:group id="_x0000_s1037" o:spid="_x0000_s1037" o:spt="203" style="height:261pt;width:455.5pt;" coordsize="9110,5220">
            <o:lock v:ext="edit"/>
            <v:line id="_x0000_s1038" o:spid="_x0000_s1038" o:spt="20" style="position:absolute;left:0;top:5;height:0;width:9110;" stroked="t" coordsize="21600,21600">
              <v:path arrowok="t"/>
              <v:fill focussize="0,0"/>
              <v:stroke weight="0.48pt" color="#000000"/>
              <v:imagedata o:title=""/>
              <o:lock v:ext="edit"/>
            </v:line>
            <v:line id="_x0000_s1039" o:spid="_x0000_s1039" o:spt="20" style="position:absolute;left:0;top:5215;height:0;width:9110;" stroked="t" coordsize="21600,21600">
              <v:path arrowok="t"/>
              <v:fill focussize="0,0"/>
              <v:stroke weight="0.48pt" color="#000000"/>
              <v:imagedata o:title=""/>
              <o:lock v:ext="edit"/>
            </v:line>
            <v:line id="_x0000_s1040" o:spid="_x0000_s1040" o:spt="20" style="position:absolute;left:5;top:0;height:5210;width:0;" stroked="t" coordsize="21600,21600">
              <v:path arrowok="t"/>
              <v:fill focussize="0,0"/>
              <v:stroke weight="0.48pt" color="#000000"/>
              <v:imagedata o:title=""/>
              <o:lock v:ext="edit"/>
            </v:line>
            <v:line id="_x0000_s1041" o:spid="_x0000_s1041" o:spt="20" style="position:absolute;left:9105;top:0;height:5210;width:0;" stroked="t" coordsize="21600,21600">
              <v:path arrowok="t"/>
              <v:fill focussize="0,0"/>
              <v:stroke weight="0.48pt" color="#000000"/>
              <v:imagedata o:title=""/>
              <o:lock v:ext="edit"/>
            </v:line>
            <w10:wrap type="none"/>
            <w10:anchorlock/>
          </v:group>
        </w:pict>
      </w:r>
    </w:p>
    <w:p>
      <w:pPr>
        <w:pStyle w:val="3"/>
        <w:rPr>
          <w:rFonts w:ascii="宋体"/>
          <w:sz w:val="20"/>
        </w:rPr>
      </w:pPr>
    </w:p>
    <w:p>
      <w:pPr>
        <w:pStyle w:val="3"/>
        <w:rPr>
          <w:rFonts w:ascii="宋体"/>
          <w:sz w:val="15"/>
        </w:rPr>
      </w:pPr>
    </w:p>
    <w:p>
      <w:pPr>
        <w:pStyle w:val="3"/>
        <w:spacing w:before="67"/>
        <w:ind w:left="855"/>
        <w:rPr>
          <w:rFonts w:hint="eastAsia" w:ascii="黑体" w:eastAsia="黑体"/>
        </w:rPr>
      </w:pPr>
      <w:r>
        <w:rPr>
          <w:rFonts w:hint="eastAsia" w:ascii="黑体" w:eastAsia="黑体"/>
        </w:rPr>
        <w:t>说明：</w:t>
      </w:r>
    </w:p>
    <w:p>
      <w:pPr>
        <w:pStyle w:val="7"/>
        <w:numPr>
          <w:ilvl w:val="0"/>
          <w:numId w:val="1"/>
        </w:numPr>
        <w:tabs>
          <w:tab w:val="left" w:pos="1697"/>
        </w:tabs>
        <w:spacing w:before="4" w:after="0" w:line="240" w:lineRule="auto"/>
        <w:ind w:left="1696" w:right="0" w:hanging="362"/>
        <w:jc w:val="left"/>
        <w:rPr>
          <w:sz w:val="24"/>
        </w:rPr>
      </w:pPr>
      <w:r>
        <w:rPr>
          <w:sz w:val="24"/>
        </w:rPr>
        <w:t>表格的格式可以在页数内自由调整，但不得改变表格的内容。</w:t>
      </w:r>
    </w:p>
    <w:p>
      <w:pPr>
        <w:pStyle w:val="7"/>
        <w:numPr>
          <w:ilvl w:val="0"/>
          <w:numId w:val="1"/>
        </w:numPr>
        <w:tabs>
          <w:tab w:val="left" w:pos="1697"/>
        </w:tabs>
        <w:spacing w:before="5" w:after="0" w:line="242" w:lineRule="auto"/>
        <w:ind w:left="855" w:right="1042" w:firstLine="480"/>
        <w:jc w:val="left"/>
        <w:rPr>
          <w:sz w:val="24"/>
        </w:rPr>
      </w:pPr>
      <w:r>
        <w:rPr>
          <w:spacing w:val="-3"/>
          <w:sz w:val="24"/>
        </w:rPr>
        <w:t>“最早使用时间”是指有证据证明的申请认定商标的最早使用时间</w:t>
      </w:r>
      <w:r>
        <w:rPr>
          <w:spacing w:val="-4"/>
          <w:sz w:val="24"/>
        </w:rPr>
        <w:t>，应提供相关的使用证据，并标注相应证据所在的页码。</w:t>
      </w:r>
    </w:p>
    <w:p>
      <w:pPr>
        <w:pStyle w:val="7"/>
        <w:numPr>
          <w:ilvl w:val="0"/>
          <w:numId w:val="1"/>
        </w:numPr>
        <w:tabs>
          <w:tab w:val="left" w:pos="1697"/>
        </w:tabs>
        <w:spacing w:before="3" w:after="0" w:line="242" w:lineRule="auto"/>
        <w:ind w:left="855" w:right="1042" w:firstLine="480"/>
        <w:jc w:val="left"/>
        <w:rPr>
          <w:sz w:val="24"/>
        </w:rPr>
      </w:pPr>
      <w:r>
        <w:rPr>
          <w:sz w:val="24"/>
        </w:rPr>
        <w:t>“请求认定商品/</w:t>
      </w:r>
      <w:r>
        <w:rPr>
          <w:spacing w:val="-9"/>
          <w:sz w:val="24"/>
        </w:rPr>
        <w:t>服务”一栏填写的商品或服务项目一般为三个以内</w:t>
      </w:r>
      <w:r>
        <w:rPr>
          <w:spacing w:val="-12"/>
          <w:sz w:val="24"/>
        </w:rPr>
        <w:t xml:space="preserve">，最多不超过 </w:t>
      </w:r>
      <w:r>
        <w:rPr>
          <w:sz w:val="24"/>
        </w:rPr>
        <w:t>5</w:t>
      </w:r>
      <w:r>
        <w:rPr>
          <w:spacing w:val="-20"/>
          <w:sz w:val="24"/>
        </w:rPr>
        <w:t xml:space="preserve"> 个。</w:t>
      </w:r>
    </w:p>
    <w:p>
      <w:pPr>
        <w:pStyle w:val="7"/>
        <w:numPr>
          <w:ilvl w:val="0"/>
          <w:numId w:val="1"/>
        </w:numPr>
        <w:tabs>
          <w:tab w:val="left" w:pos="1697"/>
        </w:tabs>
        <w:spacing w:before="2" w:after="0" w:line="242" w:lineRule="auto"/>
        <w:ind w:left="855" w:right="1042" w:firstLine="480"/>
        <w:jc w:val="left"/>
        <w:rPr>
          <w:sz w:val="24"/>
        </w:rPr>
      </w:pPr>
      <w:r>
        <w:rPr>
          <w:spacing w:val="-2"/>
          <w:sz w:val="24"/>
        </w:rPr>
        <w:t>“注册人</w:t>
      </w:r>
      <w:r>
        <w:rPr>
          <w:sz w:val="24"/>
        </w:rPr>
        <w:t>/</w:t>
      </w:r>
      <w:r>
        <w:rPr>
          <w:spacing w:val="-5"/>
          <w:sz w:val="24"/>
        </w:rPr>
        <w:t>所有人”一栏，若申请认定的商标为自然人注册，须同时</w:t>
      </w:r>
      <w:r>
        <w:rPr>
          <w:spacing w:val="-3"/>
          <w:sz w:val="24"/>
        </w:rPr>
        <w:t>填写被许可使用人，并注明许可使用的类型，是一般使用许可、排他使用</w:t>
      </w:r>
      <w:r>
        <w:rPr>
          <w:spacing w:val="-11"/>
          <w:sz w:val="24"/>
        </w:rPr>
        <w:t>许可还是独占使用许可。“注册人</w:t>
      </w:r>
      <w:r>
        <w:rPr>
          <w:sz w:val="24"/>
        </w:rPr>
        <w:t xml:space="preserve">/所有人性质”一栏，若注册人为企业， </w:t>
      </w:r>
      <w:r>
        <w:rPr>
          <w:spacing w:val="-13"/>
          <w:sz w:val="24"/>
        </w:rPr>
        <w:t xml:space="preserve">以市场监管部门颁发的营业执照为准，如“全民所有制”、“中外合资”等； </w:t>
      </w:r>
      <w:r>
        <w:rPr>
          <w:sz w:val="24"/>
        </w:rPr>
        <w:t>若注册人为社会团体、事业单位，则以登记机关登记为准；若注册人为自然人，则填写被许可使用人的性质。</w:t>
      </w:r>
    </w:p>
    <w:p>
      <w:pPr>
        <w:pStyle w:val="7"/>
        <w:numPr>
          <w:ilvl w:val="0"/>
          <w:numId w:val="1"/>
        </w:numPr>
        <w:tabs>
          <w:tab w:val="left" w:pos="1699"/>
        </w:tabs>
        <w:spacing w:before="9" w:after="0" w:line="242" w:lineRule="auto"/>
        <w:ind w:left="855" w:right="1162" w:firstLine="480"/>
        <w:jc w:val="both"/>
        <w:rPr>
          <w:sz w:val="24"/>
        </w:rPr>
      </w:pPr>
      <w:r>
        <w:rPr>
          <w:sz w:val="24"/>
        </w:rPr>
        <w:t>“相关公众对该商标的知晓情况”一栏可以填写该商标被认定为中国商标金奖、中华老字号等为相关公众知晓的情况，但应标注证明文件所在的页码。</w:t>
      </w:r>
    </w:p>
    <w:p>
      <w:pPr>
        <w:pStyle w:val="7"/>
        <w:numPr>
          <w:ilvl w:val="0"/>
          <w:numId w:val="1"/>
        </w:numPr>
        <w:tabs>
          <w:tab w:val="left" w:pos="1699"/>
        </w:tabs>
        <w:spacing w:before="4" w:after="0" w:line="242" w:lineRule="auto"/>
        <w:ind w:left="855" w:right="1041" w:firstLine="480"/>
        <w:jc w:val="left"/>
        <w:rPr>
          <w:sz w:val="24"/>
        </w:rPr>
      </w:pPr>
      <w:r>
        <w:rPr>
          <w:sz w:val="24"/>
        </w:rPr>
        <w:t>“该商标作为驰名商标受保护的记录”一栏可以填写该商标曾被国家知识产权局，人民法院或者其它国家或地区有权机关认定为驰名商标的</w:t>
      </w:r>
      <w:r>
        <w:rPr>
          <w:spacing w:val="-10"/>
          <w:sz w:val="24"/>
        </w:rPr>
        <w:t xml:space="preserve">情况，并标注证明文件所在的页码，否则该项填写“无”。例：××年×× </w:t>
      </w:r>
      <w:r>
        <w:rPr>
          <w:spacing w:val="-6"/>
          <w:sz w:val="24"/>
        </w:rPr>
        <w:t>月，××公司注册并使用在第×类××商品</w:t>
      </w:r>
      <w:r>
        <w:rPr>
          <w:sz w:val="24"/>
        </w:rPr>
        <w:t>（服务</w:t>
      </w:r>
      <w:r>
        <w:rPr>
          <w:spacing w:val="-10"/>
          <w:sz w:val="24"/>
        </w:rPr>
        <w:t>）</w:t>
      </w:r>
      <w:r>
        <w:rPr>
          <w:spacing w:val="-5"/>
          <w:sz w:val="24"/>
        </w:rPr>
        <w:t xml:space="preserve">上的第××号“××” </w:t>
      </w:r>
      <w:r>
        <w:rPr>
          <w:spacing w:val="-6"/>
          <w:sz w:val="24"/>
        </w:rPr>
        <w:t>商标在查处商标违法案件中被认定为驰名商标。</w:t>
      </w:r>
      <w:r>
        <w:rPr>
          <w:sz w:val="24"/>
        </w:rPr>
        <w:t>（</w:t>
      </w:r>
      <w:r>
        <w:rPr>
          <w:spacing w:val="1"/>
          <w:sz w:val="24"/>
        </w:rPr>
        <w:t>第×页</w:t>
      </w:r>
      <w:r>
        <w:rPr>
          <w:sz w:val="24"/>
        </w:rPr>
        <w:t>）/××年××月</w:t>
      </w:r>
    </w:p>
    <w:p>
      <w:pPr>
        <w:pStyle w:val="3"/>
        <w:spacing w:before="7" w:line="242" w:lineRule="auto"/>
        <w:ind w:left="855" w:right="1162"/>
      </w:pPr>
      <w:r>
        <w:t>××日，××省××市中级人民法院以第××号民事判决，认定第××号“××”注册商标为驰名商标。（第×页）</w:t>
      </w:r>
    </w:p>
    <w:p>
      <w:pPr>
        <w:pStyle w:val="7"/>
        <w:numPr>
          <w:ilvl w:val="0"/>
          <w:numId w:val="1"/>
        </w:numPr>
        <w:tabs>
          <w:tab w:val="left" w:pos="1699"/>
        </w:tabs>
        <w:spacing w:before="3" w:after="0" w:line="242" w:lineRule="auto"/>
        <w:ind w:left="855" w:right="1162" w:firstLine="480"/>
        <w:jc w:val="both"/>
        <w:rPr>
          <w:sz w:val="24"/>
        </w:rPr>
      </w:pPr>
      <w:r>
        <w:rPr>
          <w:sz w:val="24"/>
        </w:rPr>
        <w:t>“该商标受保护的记录”一栏可以填写该商标被侵权假冒、被仿冒抢注，市场监督管理部门、海关、公安机关、国家知识产权局、人民法院予以保护的记录，并附行政处罚决定书、异议决定书、无效宣告裁定书、</w:t>
      </w:r>
    </w:p>
    <w:p>
      <w:pPr>
        <w:spacing w:after="0" w:line="242" w:lineRule="auto"/>
        <w:jc w:val="both"/>
        <w:rPr>
          <w:sz w:val="24"/>
        </w:rPr>
        <w:sectPr>
          <w:pgSz w:w="11910" w:h="16840"/>
          <w:pgMar w:top="1520" w:right="820" w:bottom="1580" w:left="1300" w:header="0" w:footer="1306" w:gutter="0"/>
          <w:cols w:space="720" w:num="1"/>
        </w:sectPr>
      </w:pPr>
    </w:p>
    <w:p>
      <w:pPr>
        <w:pStyle w:val="3"/>
        <w:spacing w:before="36"/>
        <w:ind w:left="855"/>
      </w:pPr>
      <w:r>
        <w:t>法院判决书等相关证据。</w:t>
      </w:r>
    </w:p>
    <w:p>
      <w:pPr>
        <w:pStyle w:val="7"/>
        <w:numPr>
          <w:ilvl w:val="0"/>
          <w:numId w:val="1"/>
        </w:numPr>
        <w:tabs>
          <w:tab w:val="left" w:pos="1697"/>
        </w:tabs>
        <w:spacing w:before="5" w:after="0" w:line="242" w:lineRule="auto"/>
        <w:ind w:left="855" w:right="1162" w:firstLine="480"/>
        <w:jc w:val="both"/>
        <w:rPr>
          <w:sz w:val="24"/>
        </w:rPr>
      </w:pPr>
      <w:r>
        <w:rPr>
          <w:spacing w:val="-3"/>
          <w:sz w:val="24"/>
        </w:rPr>
        <w:t xml:space="preserve">“广告宣传载体”一项，需注明主要媒体名称，如 </w:t>
      </w:r>
      <w:r>
        <w:rPr>
          <w:sz w:val="24"/>
        </w:rPr>
        <w:t>CCTV-1、中央</w:t>
      </w:r>
      <w:r>
        <w:rPr>
          <w:spacing w:val="-32"/>
          <w:sz w:val="24"/>
        </w:rPr>
        <w:t>人民广播电台、湖南卫视、《人民日报》、《中国知识产权报》、《中华商标》</w:t>
      </w:r>
      <w:r>
        <w:rPr>
          <w:spacing w:val="-8"/>
          <w:sz w:val="24"/>
        </w:rPr>
        <w:t xml:space="preserve">、新华网、参展中国商标节、赞助 </w:t>
      </w:r>
      <w:r>
        <w:rPr>
          <w:sz w:val="24"/>
        </w:rPr>
        <w:t>2008</w:t>
      </w:r>
      <w:r>
        <w:rPr>
          <w:spacing w:val="-9"/>
          <w:sz w:val="24"/>
        </w:rPr>
        <w:t xml:space="preserve"> 年北京奥运会等。在证据材料中须</w:t>
      </w:r>
      <w:r>
        <w:rPr>
          <w:spacing w:val="-4"/>
          <w:sz w:val="24"/>
        </w:rPr>
        <w:t>提供与该商标广告宣传有关的电视、网络广告画面的截图，报刊、杂志登</w:t>
      </w:r>
      <w:r>
        <w:rPr>
          <w:spacing w:val="-3"/>
          <w:sz w:val="24"/>
        </w:rPr>
        <w:t>载广告页面及户外广告的照片，展会、各项赞助活动的图片，广告合同的扫描件等。其中，主要媒体广告宣传的证据材料应与摘要表中一一对应。</w:t>
      </w:r>
    </w:p>
    <w:p>
      <w:pPr>
        <w:pStyle w:val="7"/>
        <w:numPr>
          <w:ilvl w:val="0"/>
          <w:numId w:val="1"/>
        </w:numPr>
        <w:tabs>
          <w:tab w:val="left" w:pos="1700"/>
        </w:tabs>
        <w:spacing w:before="8" w:after="0" w:line="242" w:lineRule="auto"/>
        <w:ind w:left="855" w:right="1162" w:firstLine="480"/>
        <w:jc w:val="both"/>
        <w:rPr>
          <w:sz w:val="24"/>
        </w:rPr>
      </w:pPr>
      <w:r>
        <w:rPr>
          <w:sz w:val="24"/>
        </w:rPr>
        <w:t>广告投放量、销量（</w:t>
      </w:r>
      <w:r>
        <w:rPr>
          <w:spacing w:val="1"/>
          <w:sz w:val="24"/>
        </w:rPr>
        <w:t>服务量</w:t>
      </w:r>
      <w:r>
        <w:rPr>
          <w:spacing w:val="-118"/>
          <w:sz w:val="24"/>
        </w:rPr>
        <w:t>）</w:t>
      </w:r>
      <w:r>
        <w:rPr>
          <w:sz w:val="24"/>
        </w:rPr>
        <w:t>、销售额、出口、利润、税收等经济数据应当提供具有公信力的第三方出具的审计报告、证明或公证材料，其中税收数据应当提供税务部门的证明，出口应提供海关部门的证明。上述数据保留至小数点后两位数字。无出口或出口比例较小的，可以不填出口量和出口额数据。申请认定商标的经济指标不包括申请人使用其他商标的商品或服务的经济指标。</w:t>
      </w:r>
    </w:p>
    <w:p>
      <w:pPr>
        <w:pStyle w:val="7"/>
        <w:numPr>
          <w:ilvl w:val="0"/>
          <w:numId w:val="1"/>
        </w:numPr>
        <w:tabs>
          <w:tab w:val="left" w:pos="1817"/>
        </w:tabs>
        <w:spacing w:before="9" w:after="0" w:line="242" w:lineRule="auto"/>
        <w:ind w:left="855" w:right="1162" w:firstLine="480"/>
        <w:jc w:val="left"/>
        <w:rPr>
          <w:sz w:val="24"/>
        </w:rPr>
      </w:pPr>
      <w:r>
        <w:rPr>
          <w:spacing w:val="-3"/>
          <w:sz w:val="24"/>
        </w:rPr>
        <w:t>“销售区域”应提供相关的主要的销售发票或销售合同扫描件或</w:t>
      </w:r>
      <w:r>
        <w:rPr>
          <w:spacing w:val="-5"/>
          <w:sz w:val="24"/>
        </w:rPr>
        <w:t>复印件。</w:t>
      </w:r>
    </w:p>
    <w:p>
      <w:pPr>
        <w:pStyle w:val="7"/>
        <w:numPr>
          <w:ilvl w:val="0"/>
          <w:numId w:val="1"/>
        </w:numPr>
        <w:tabs>
          <w:tab w:val="left" w:pos="1820"/>
        </w:tabs>
        <w:spacing w:before="3" w:after="0" w:line="242" w:lineRule="auto"/>
        <w:ind w:left="855" w:right="1042" w:firstLine="480"/>
        <w:jc w:val="both"/>
        <w:rPr>
          <w:sz w:val="24"/>
        </w:rPr>
      </w:pPr>
      <w:r>
        <w:rPr>
          <w:sz w:val="24"/>
        </w:rPr>
        <w:t>申请认定商标所使用的商品或服务在同行业的排名是其在全国同行业中的排名。国家行业主管部门的证明、国家行业主管部门官方公开数据、在民政部登记的全国性行业协会出具的证明或在期刊杂志上刊载的行</w:t>
      </w:r>
      <w:r>
        <w:rPr>
          <w:spacing w:val="-7"/>
          <w:sz w:val="24"/>
        </w:rPr>
        <w:t>业排序、权威评价机构的评价等能够证明行业排名的材料均可以作为证据。</w:t>
      </w:r>
    </w:p>
    <w:p>
      <w:pPr>
        <w:pStyle w:val="7"/>
        <w:numPr>
          <w:ilvl w:val="0"/>
          <w:numId w:val="1"/>
        </w:numPr>
        <w:tabs>
          <w:tab w:val="left" w:pos="1817"/>
        </w:tabs>
        <w:spacing w:before="5" w:after="0" w:line="242" w:lineRule="auto"/>
        <w:ind w:left="855" w:right="1162" w:firstLine="480"/>
        <w:jc w:val="both"/>
        <w:rPr>
          <w:sz w:val="24"/>
        </w:rPr>
      </w:pPr>
      <w:r>
        <w:rPr>
          <w:spacing w:val="-2"/>
          <w:sz w:val="24"/>
        </w:rPr>
        <w:t>“证明该商标驰名的其他证明文件”一栏填写有证据证明的该商</w:t>
      </w:r>
      <w:r>
        <w:rPr>
          <w:spacing w:val="-4"/>
          <w:sz w:val="24"/>
        </w:rPr>
        <w:t>标驰名的各项荣誉，例如该商标及其注册人获得的省部级以上国家机关或</w:t>
      </w:r>
      <w:r>
        <w:rPr>
          <w:spacing w:val="-3"/>
          <w:sz w:val="24"/>
        </w:rPr>
        <w:t>全国性行业协会授予的重要荣誉，如国家知识产权局授予的中国专利金奖</w:t>
      </w:r>
      <w:r>
        <w:rPr>
          <w:spacing w:val="-2"/>
          <w:sz w:val="24"/>
        </w:rPr>
        <w:t>，国家市场监管总局授予的中国质量奖，国家农业农村部认定的“农业产</w:t>
      </w:r>
      <w:r>
        <w:rPr>
          <w:spacing w:val="-14"/>
          <w:sz w:val="24"/>
        </w:rPr>
        <w:t>业化国家重点龙头企业”，国家科技部认定的“国家火炬计划重点高新技术</w:t>
      </w:r>
      <w:r>
        <w:rPr>
          <w:spacing w:val="-4"/>
          <w:sz w:val="24"/>
        </w:rPr>
        <w:t>企业”等。</w:t>
      </w:r>
    </w:p>
    <w:p>
      <w:pPr>
        <w:pStyle w:val="7"/>
        <w:numPr>
          <w:ilvl w:val="0"/>
          <w:numId w:val="1"/>
        </w:numPr>
        <w:tabs>
          <w:tab w:val="left" w:pos="1819"/>
        </w:tabs>
        <w:spacing w:before="9" w:after="0" w:line="242" w:lineRule="auto"/>
        <w:ind w:left="855" w:right="1162" w:firstLine="480"/>
        <w:jc w:val="both"/>
        <w:rPr>
          <w:sz w:val="24"/>
        </w:rPr>
      </w:pPr>
      <w:r>
        <w:rPr>
          <w:sz w:val="24"/>
        </w:rPr>
        <w:t>“证明该商标驰名的其他重要情况” 一栏填写的内容包括</w:t>
      </w:r>
      <w:r>
        <w:rPr>
          <w:spacing w:val="-118"/>
          <w:sz w:val="24"/>
        </w:rPr>
        <w:t>：</w:t>
      </w:r>
      <w:r>
        <w:rPr>
          <w:spacing w:val="2"/>
          <w:sz w:val="24"/>
        </w:rPr>
        <w:t>（</w:t>
      </w:r>
      <w:r>
        <w:rPr>
          <w:spacing w:val="4"/>
          <w:sz w:val="24"/>
        </w:rPr>
        <w:t>1</w:t>
      </w:r>
      <w:r>
        <w:rPr>
          <w:sz w:val="24"/>
        </w:rPr>
        <w:t>）</w:t>
      </w:r>
      <w:r>
        <w:rPr>
          <w:spacing w:val="2"/>
          <w:sz w:val="24"/>
        </w:rPr>
        <w:t>申请人隶属于国家政策扶持的重点行业、重点地区、重点领域，并</w:t>
      </w:r>
      <w:r>
        <w:rPr>
          <w:spacing w:val="-5"/>
          <w:sz w:val="24"/>
        </w:rPr>
        <w:t>在该行业、地区、领域中具有重要影响的情况；</w:t>
      </w:r>
      <w:r>
        <w:rPr>
          <w:spacing w:val="2"/>
          <w:sz w:val="24"/>
        </w:rPr>
        <w:t>（2）作为农产品商标或地</w:t>
      </w:r>
      <w:r>
        <w:rPr>
          <w:spacing w:val="-5"/>
          <w:sz w:val="24"/>
        </w:rPr>
        <w:t>理标志商标促进农村劳动力就业、农民增收的情况；</w:t>
      </w:r>
      <w:r>
        <w:rPr>
          <w:spacing w:val="2"/>
          <w:sz w:val="24"/>
        </w:rPr>
        <w:t>（3）使用该商标的商</w:t>
      </w:r>
      <w:r>
        <w:rPr>
          <w:spacing w:val="-5"/>
          <w:sz w:val="24"/>
        </w:rPr>
        <w:t>品或服务对上下游行业具有重要影响的情况；</w:t>
      </w:r>
      <w:r>
        <w:rPr>
          <w:spacing w:val="2"/>
          <w:sz w:val="24"/>
        </w:rPr>
        <w:t>（4）使用该商标的商品获得</w:t>
      </w:r>
      <w:r>
        <w:rPr>
          <w:spacing w:val="-3"/>
          <w:sz w:val="24"/>
        </w:rPr>
        <w:t>国家发明专利的情况以及申请人自主创新的其他情况；</w:t>
      </w:r>
      <w:r>
        <w:rPr>
          <w:spacing w:val="2"/>
          <w:sz w:val="24"/>
        </w:rPr>
        <w:t>（5）使用该商标的</w:t>
      </w:r>
      <w:r>
        <w:rPr>
          <w:sz w:val="24"/>
        </w:rPr>
        <w:t>商品或服务的技术作为国家标准、行业标准起草、制修订依据被采用的情</w:t>
      </w:r>
      <w:r>
        <w:rPr>
          <w:spacing w:val="-6"/>
          <w:sz w:val="24"/>
        </w:rPr>
        <w:t>况等。上述情况须有证明文件，并应当注明相应证据材料所在的页码。字</w:t>
      </w:r>
      <w:r>
        <w:rPr>
          <w:spacing w:val="-25"/>
          <w:sz w:val="24"/>
        </w:rPr>
        <w:t xml:space="preserve">数在 </w:t>
      </w:r>
      <w:r>
        <w:rPr>
          <w:spacing w:val="-7"/>
          <w:sz w:val="24"/>
        </w:rPr>
        <w:t>500</w:t>
      </w:r>
      <w:r>
        <w:rPr>
          <w:sz w:val="24"/>
        </w:rPr>
        <w:t>字以内。</w:t>
      </w:r>
    </w:p>
    <w:p>
      <w:pPr>
        <w:pStyle w:val="7"/>
        <w:numPr>
          <w:ilvl w:val="0"/>
          <w:numId w:val="1"/>
        </w:numPr>
        <w:tabs>
          <w:tab w:val="left" w:pos="1820"/>
        </w:tabs>
        <w:spacing w:before="13" w:after="0" w:line="242" w:lineRule="auto"/>
        <w:ind w:left="855" w:right="1162" w:firstLine="480"/>
        <w:jc w:val="both"/>
        <w:rPr>
          <w:sz w:val="24"/>
        </w:rPr>
      </w:pPr>
      <w:r>
        <w:rPr>
          <w:sz w:val="24"/>
        </w:rPr>
        <w:t>对于税务部门出具的纳税证明、海关出具的出口证明、国家级行业行政主管部门或者国家级行业协会出具的同行业证明等专项证明文件一般应使用原件；若使用复印件，一般应当经过公证。</w:t>
      </w:r>
    </w:p>
    <w:p>
      <w:pPr>
        <w:pStyle w:val="7"/>
        <w:numPr>
          <w:ilvl w:val="0"/>
          <w:numId w:val="1"/>
        </w:numPr>
        <w:tabs>
          <w:tab w:val="left" w:pos="1820"/>
        </w:tabs>
        <w:spacing w:before="4" w:after="0" w:line="242" w:lineRule="auto"/>
        <w:ind w:left="855" w:right="1162" w:firstLine="480"/>
        <w:jc w:val="left"/>
        <w:rPr>
          <w:sz w:val="24"/>
        </w:rPr>
      </w:pPr>
      <w:r>
        <w:rPr>
          <w:sz w:val="24"/>
        </w:rPr>
        <w:t>申请材料摘要表及其说明中要求提供页码的，须填写相关证据材料对应的页码，以方便审查。标注不清的，视为未提供相关证据材料。</w:t>
      </w:r>
    </w:p>
    <w:p>
      <w:pPr>
        <w:pStyle w:val="3"/>
        <w:spacing w:before="3" w:line="242" w:lineRule="auto"/>
        <w:ind w:left="855" w:right="1042" w:firstLine="480"/>
      </w:pPr>
      <w:r>
        <w:t>16</w:t>
      </w:r>
      <w:r>
        <w:rPr>
          <w:spacing w:val="-5"/>
        </w:rPr>
        <w:t>、本摘要表填好后，应同时提供电子版</w:t>
      </w:r>
      <w:r>
        <w:rPr>
          <w:spacing w:val="-3"/>
        </w:rPr>
        <w:t>（</w:t>
      </w:r>
      <w:r>
        <w:rPr>
          <w:spacing w:val="-31"/>
        </w:rPr>
        <w:t xml:space="preserve">以 </w:t>
      </w:r>
      <w:r>
        <w:t>word</w:t>
      </w:r>
      <w:r>
        <w:rPr>
          <w:spacing w:val="-11"/>
        </w:rPr>
        <w:t xml:space="preserve"> 文档的格式</w:t>
      </w:r>
      <w:r>
        <w:rPr>
          <w:spacing w:val="-3"/>
        </w:rPr>
        <w:t>（</w:t>
      </w:r>
      <w:r>
        <w:t>可修改</w:t>
      </w:r>
      <w:r>
        <w:rPr>
          <w:spacing w:val="-17"/>
        </w:rPr>
        <w:t>）</w:t>
      </w:r>
      <w:r>
        <w:rPr>
          <w:spacing w:val="-30"/>
        </w:rPr>
        <w:t xml:space="preserve">附 </w:t>
      </w:r>
      <w:r>
        <w:t>U</w:t>
      </w:r>
      <w:r>
        <w:rPr>
          <w:spacing w:val="-9"/>
        </w:rPr>
        <w:t xml:space="preserve"> 盘或刻成光盘</w:t>
      </w:r>
      <w:r>
        <w:rPr>
          <w:spacing w:val="-17"/>
        </w:rPr>
        <w:t>）</w:t>
      </w:r>
      <w:r>
        <w:rPr>
          <w:spacing w:val="-1"/>
        </w:rPr>
        <w:t xml:space="preserve">随书面材料层报国家知识产权局知识产权保护司， </w:t>
      </w:r>
      <w:r>
        <w:t>其他证据材料有条件制作电子版的（</w:t>
      </w:r>
      <w:r>
        <w:rPr>
          <w:spacing w:val="-3"/>
        </w:rPr>
        <w:t>P</w:t>
      </w:r>
      <w:r>
        <w:t>DF</w:t>
      </w:r>
      <w:r>
        <w:rPr>
          <w:spacing w:val="-20"/>
        </w:rPr>
        <w:t xml:space="preserve"> 格式</w:t>
      </w:r>
      <w:r>
        <w:rPr>
          <w:spacing w:val="-120"/>
        </w:rPr>
        <w:t>）</w:t>
      </w:r>
      <w:r>
        <w:t>，可同时提供。</w:t>
      </w:r>
    </w:p>
    <w:sectPr>
      <w:pgSz w:w="11910" w:h="16840"/>
      <w:pgMar w:top="1480" w:right="820" w:bottom="1500" w:left="1300" w:header="0" w:footer="13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435.55pt;margin-top:761.55pt;height:16.05pt;width:51.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w:t>
                </w:r>
                <w:r>
                  <w:fldChar w:fldCharType="end"/>
                </w:r>
                <w:r>
                  <w:rPr>
                    <w:rFonts w:ascii="宋体" w:hAns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117.15pt;margin-top:761.55pt;height:16.05pt;width:51.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696" w:hanging="361"/>
        <w:jc w:val="left"/>
      </w:pPr>
      <w:rPr>
        <w:rFonts w:hint="default" w:ascii="仿宋_GB2312" w:hAnsi="仿宋_GB2312" w:eastAsia="仿宋_GB2312" w:cs="仿宋_GB2312"/>
        <w:w w:val="100"/>
        <w:sz w:val="22"/>
        <w:szCs w:val="22"/>
        <w:lang w:val="zh-CN" w:eastAsia="zh-CN" w:bidi="zh-CN"/>
      </w:rPr>
    </w:lvl>
    <w:lvl w:ilvl="1" w:tentative="0">
      <w:start w:val="0"/>
      <w:numFmt w:val="bullet"/>
      <w:lvlText w:val="•"/>
      <w:lvlJc w:val="left"/>
      <w:pPr>
        <w:ind w:left="2508" w:hanging="361"/>
      </w:pPr>
      <w:rPr>
        <w:rFonts w:hint="default"/>
        <w:lang w:val="zh-CN" w:eastAsia="zh-CN" w:bidi="zh-CN"/>
      </w:rPr>
    </w:lvl>
    <w:lvl w:ilvl="2" w:tentative="0">
      <w:start w:val="0"/>
      <w:numFmt w:val="bullet"/>
      <w:lvlText w:val="•"/>
      <w:lvlJc w:val="left"/>
      <w:pPr>
        <w:ind w:left="3317" w:hanging="361"/>
      </w:pPr>
      <w:rPr>
        <w:rFonts w:hint="default"/>
        <w:lang w:val="zh-CN" w:eastAsia="zh-CN" w:bidi="zh-CN"/>
      </w:rPr>
    </w:lvl>
    <w:lvl w:ilvl="3" w:tentative="0">
      <w:start w:val="0"/>
      <w:numFmt w:val="bullet"/>
      <w:lvlText w:val="•"/>
      <w:lvlJc w:val="left"/>
      <w:pPr>
        <w:ind w:left="4125" w:hanging="361"/>
      </w:pPr>
      <w:rPr>
        <w:rFonts w:hint="default"/>
        <w:lang w:val="zh-CN" w:eastAsia="zh-CN" w:bidi="zh-CN"/>
      </w:rPr>
    </w:lvl>
    <w:lvl w:ilvl="4" w:tentative="0">
      <w:start w:val="0"/>
      <w:numFmt w:val="bullet"/>
      <w:lvlText w:val="•"/>
      <w:lvlJc w:val="left"/>
      <w:pPr>
        <w:ind w:left="4934" w:hanging="361"/>
      </w:pPr>
      <w:rPr>
        <w:rFonts w:hint="default"/>
        <w:lang w:val="zh-CN" w:eastAsia="zh-CN" w:bidi="zh-CN"/>
      </w:rPr>
    </w:lvl>
    <w:lvl w:ilvl="5" w:tentative="0">
      <w:start w:val="0"/>
      <w:numFmt w:val="bullet"/>
      <w:lvlText w:val="•"/>
      <w:lvlJc w:val="left"/>
      <w:pPr>
        <w:ind w:left="5743" w:hanging="361"/>
      </w:pPr>
      <w:rPr>
        <w:rFonts w:hint="default"/>
        <w:lang w:val="zh-CN" w:eastAsia="zh-CN" w:bidi="zh-CN"/>
      </w:rPr>
    </w:lvl>
    <w:lvl w:ilvl="6" w:tentative="0">
      <w:start w:val="0"/>
      <w:numFmt w:val="bullet"/>
      <w:lvlText w:val="•"/>
      <w:lvlJc w:val="left"/>
      <w:pPr>
        <w:ind w:left="6551" w:hanging="361"/>
      </w:pPr>
      <w:rPr>
        <w:rFonts w:hint="default"/>
        <w:lang w:val="zh-CN" w:eastAsia="zh-CN" w:bidi="zh-CN"/>
      </w:rPr>
    </w:lvl>
    <w:lvl w:ilvl="7" w:tentative="0">
      <w:start w:val="0"/>
      <w:numFmt w:val="bullet"/>
      <w:lvlText w:val="•"/>
      <w:lvlJc w:val="left"/>
      <w:pPr>
        <w:ind w:left="7360" w:hanging="361"/>
      </w:pPr>
      <w:rPr>
        <w:rFonts w:hint="default"/>
        <w:lang w:val="zh-CN" w:eastAsia="zh-CN" w:bidi="zh-CN"/>
      </w:rPr>
    </w:lvl>
    <w:lvl w:ilvl="8" w:tentative="0">
      <w:start w:val="0"/>
      <w:numFmt w:val="bullet"/>
      <w:lvlText w:val="•"/>
      <w:lvlJc w:val="left"/>
      <w:pPr>
        <w:ind w:left="8168" w:hanging="36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13E171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855"/>
      <w:outlineLvl w:val="1"/>
    </w:pPr>
    <w:rPr>
      <w:rFonts w:ascii="宋体" w:hAnsi="宋体" w:eastAsia="宋体" w:cs="宋体"/>
      <w:sz w:val="32"/>
      <w:szCs w:val="32"/>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4"/>
      <w:ind w:left="855" w:right="1162" w:firstLine="480"/>
      <w:jc w:val="both"/>
    </w:pPr>
    <w:rPr>
      <w:rFonts w:ascii="仿宋_GB2312" w:hAnsi="仿宋_GB2312" w:eastAsia="仿宋_GB2312" w:cs="仿宋_GB2312"/>
      <w:lang w:val="zh-CN" w:eastAsia="zh-CN" w:bidi="zh-CN"/>
    </w:rPr>
  </w:style>
  <w:style w:type="paragraph" w:customStyle="1" w:styleId="8">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1"/>
    <customShpInfo spid="_x0000_s1038"/>
    <customShpInfo spid="_x0000_s1039"/>
    <customShpInfo spid="_x0000_s1040"/>
    <customShpInfo spid="_x0000_s1041"/>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2022-07-08T03:18:00Z</dcterms:created>
  <dc:creator>打字室</dc:creator>
  <cp:lastModifiedBy>任家琪 商标 专利 项目 高新</cp:lastModifiedBy>
  <dcterms:modified xsi:type="dcterms:W3CDTF">2022-07-08T03:19:15Z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WPS Office 专业版</vt:lpwstr>
  </property>
  <property fmtid="{D5CDD505-2E9C-101B-9397-08002B2CF9AE}" pid="4" name="LastSaved">
    <vt:filetime>2022-07-08T00:00:00Z</vt:filetime>
  </property>
  <property fmtid="{D5CDD505-2E9C-101B-9397-08002B2CF9AE}" pid="5" name="KSOProductBuildVer">
    <vt:lpwstr>2052-11.1.0.11372</vt:lpwstr>
  </property>
  <property fmtid="{D5CDD505-2E9C-101B-9397-08002B2CF9AE}" pid="6" name="ICV">
    <vt:lpwstr>7B0D9360D7564A5B914C4615050BF8E1</vt:lpwstr>
  </property>
</Properties>
</file>